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DF59" w14:textId="713D4971" w:rsidR="00F42364" w:rsidRPr="001334CA" w:rsidRDefault="009D02A3" w:rsidP="008B300E">
      <w:pPr>
        <w:pStyle w:val="Rubrik1-utannr"/>
        <w:rPr>
          <w:lang w:val="en-GB"/>
        </w:rPr>
      </w:pPr>
      <w:r>
        <w:rPr>
          <w:sz w:val="48"/>
          <w:lang w:val="en-GB"/>
        </w:rPr>
        <w:t>Business ethics</w:t>
      </w:r>
      <w:r w:rsidR="001E32A6">
        <w:rPr>
          <w:sz w:val="48"/>
          <w:lang w:val="en-GB"/>
        </w:rPr>
        <w:t xml:space="preserve"> policy </w:t>
      </w:r>
      <w:r w:rsidR="00D67058">
        <w:rPr>
          <w:sz w:val="48"/>
          <w:lang w:val="en-GB"/>
        </w:rPr>
        <w:t>template</w:t>
      </w:r>
    </w:p>
    <w:p w14:paraId="5CAAE45C" w14:textId="77777777" w:rsidR="000A237A" w:rsidRPr="001334CA" w:rsidRDefault="000A237A" w:rsidP="000A237A">
      <w:pPr>
        <w:rPr>
          <w:lang w:val="en-GB"/>
        </w:rPr>
      </w:pPr>
    </w:p>
    <w:p w14:paraId="6ABE9AF0" w14:textId="4264BC77" w:rsidR="00482AA5" w:rsidRDefault="00B20856" w:rsidP="001E32A6">
      <w:pPr>
        <w:spacing w:line="360" w:lineRule="auto"/>
        <w:rPr>
          <w:lang w:val="en-GB"/>
        </w:rPr>
      </w:pPr>
      <w:r>
        <w:rPr>
          <w:lang w:val="en-GB"/>
        </w:rPr>
        <w:t xml:space="preserve">This </w:t>
      </w:r>
      <w:r w:rsidRPr="00B20856">
        <w:rPr>
          <w:lang w:val="en-GB"/>
        </w:rPr>
        <w:t xml:space="preserve">template </w:t>
      </w:r>
      <w:r w:rsidR="001E32A6">
        <w:rPr>
          <w:lang w:val="en-GB"/>
        </w:rPr>
        <w:t xml:space="preserve">is </w:t>
      </w:r>
      <w:r w:rsidR="002D7090">
        <w:rPr>
          <w:lang w:val="en-GB"/>
        </w:rPr>
        <w:t xml:space="preserve">centred around </w:t>
      </w:r>
      <w:r w:rsidR="001E32A6">
        <w:rPr>
          <w:lang w:val="en-GB"/>
        </w:rPr>
        <w:t xml:space="preserve">European Sustainability Reporting Standards </w:t>
      </w:r>
      <w:r w:rsidR="009D02A3">
        <w:rPr>
          <w:lang w:val="en-GB"/>
        </w:rPr>
        <w:t xml:space="preserve">G1, </w:t>
      </w:r>
      <w:bookmarkStart w:id="0" w:name="_Hlk192421103"/>
      <w:r w:rsidR="009D02A3">
        <w:rPr>
          <w:lang w:val="en-GB"/>
        </w:rPr>
        <w:t>while broadly incorporating the commitments in the Swedish Regions’ Supplier Code of Conduct</w:t>
      </w:r>
      <w:r w:rsidR="001E32A6" w:rsidRPr="001E32A6">
        <w:rPr>
          <w:lang w:val="en-GB"/>
        </w:rPr>
        <w:t xml:space="preserve">. </w:t>
      </w:r>
      <w:bookmarkEnd w:id="0"/>
      <w:r w:rsidR="001E32A6">
        <w:rPr>
          <w:lang w:val="en-GB"/>
        </w:rPr>
        <w:t xml:space="preserve">It is structured to </w:t>
      </w:r>
      <w:r w:rsidR="001E32A6" w:rsidRPr="001E32A6">
        <w:rPr>
          <w:lang w:val="en-GB"/>
        </w:rPr>
        <w:t xml:space="preserve">allow </w:t>
      </w:r>
      <w:r w:rsidR="00893227">
        <w:rPr>
          <w:lang w:val="en-GB"/>
        </w:rPr>
        <w:t>you</w:t>
      </w:r>
      <w:r w:rsidR="001E32A6" w:rsidRPr="001E32A6">
        <w:rPr>
          <w:lang w:val="en-GB"/>
        </w:rPr>
        <w:t xml:space="preserve"> to adapt it </w:t>
      </w:r>
      <w:r w:rsidR="001E32A6">
        <w:rPr>
          <w:lang w:val="en-GB"/>
        </w:rPr>
        <w:t xml:space="preserve">based on </w:t>
      </w:r>
      <w:r w:rsidR="00893227">
        <w:rPr>
          <w:lang w:val="en-GB"/>
        </w:rPr>
        <w:t>your</w:t>
      </w:r>
      <w:r w:rsidR="001E32A6">
        <w:rPr>
          <w:lang w:val="en-GB"/>
        </w:rPr>
        <w:t xml:space="preserve"> </w:t>
      </w:r>
      <w:r w:rsidR="001E32A6" w:rsidRPr="001E32A6">
        <w:rPr>
          <w:lang w:val="en-GB"/>
        </w:rPr>
        <w:t>operations</w:t>
      </w:r>
      <w:r w:rsidR="001E32A6">
        <w:rPr>
          <w:lang w:val="en-GB"/>
        </w:rPr>
        <w:t xml:space="preserve"> and </w:t>
      </w:r>
      <w:r w:rsidR="001D5078">
        <w:rPr>
          <w:lang w:val="en-GB"/>
        </w:rPr>
        <w:t>value</w:t>
      </w:r>
      <w:r w:rsidR="001E32A6">
        <w:rPr>
          <w:lang w:val="en-GB"/>
        </w:rPr>
        <w:t xml:space="preserve"> chains</w:t>
      </w:r>
      <w:r w:rsidR="002D7090">
        <w:rPr>
          <w:lang w:val="en-GB"/>
        </w:rPr>
        <w:t>, including</w:t>
      </w:r>
      <w:r w:rsidR="001E32A6">
        <w:rPr>
          <w:lang w:val="en-GB"/>
        </w:rPr>
        <w:t xml:space="preserve"> </w:t>
      </w:r>
      <w:r w:rsidR="00482AA5">
        <w:rPr>
          <w:lang w:val="en-GB"/>
        </w:rPr>
        <w:t>the</w:t>
      </w:r>
      <w:r w:rsidR="001E32A6">
        <w:rPr>
          <w:lang w:val="en-GB"/>
        </w:rPr>
        <w:t xml:space="preserve"> </w:t>
      </w:r>
      <w:r w:rsidR="001E32A6" w:rsidRPr="001E32A6">
        <w:rPr>
          <w:lang w:val="en-GB"/>
        </w:rPr>
        <w:t xml:space="preserve">double materiality analysis </w:t>
      </w:r>
      <w:r w:rsidR="00482AA5">
        <w:rPr>
          <w:lang w:val="en-GB"/>
        </w:rPr>
        <w:t xml:space="preserve">you conduct </w:t>
      </w:r>
      <w:r w:rsidR="001E32A6" w:rsidRPr="001E32A6">
        <w:rPr>
          <w:lang w:val="en-GB"/>
        </w:rPr>
        <w:t>under the Corporate Sustainability Reporting Directive</w:t>
      </w:r>
      <w:r w:rsidR="00893227">
        <w:rPr>
          <w:lang w:val="en-GB"/>
        </w:rPr>
        <w:t>, if you are in scope</w:t>
      </w:r>
      <w:r w:rsidR="00482AA5">
        <w:rPr>
          <w:lang w:val="en-GB"/>
        </w:rPr>
        <w:t xml:space="preserve"> of th</w:t>
      </w:r>
      <w:r w:rsidR="00EC30E1">
        <w:rPr>
          <w:lang w:val="en-GB"/>
        </w:rPr>
        <w:t>is</w:t>
      </w:r>
      <w:r w:rsidR="00482AA5">
        <w:rPr>
          <w:lang w:val="en-GB"/>
        </w:rPr>
        <w:t xml:space="preserve"> directive</w:t>
      </w:r>
      <w:r w:rsidR="001E32A6" w:rsidRPr="001E32A6">
        <w:rPr>
          <w:lang w:val="en-GB"/>
        </w:rPr>
        <w:t>.</w:t>
      </w:r>
      <w:r w:rsidR="001E32A6">
        <w:rPr>
          <w:lang w:val="en-GB"/>
        </w:rPr>
        <w:t xml:space="preserve"> </w:t>
      </w:r>
    </w:p>
    <w:p w14:paraId="0AF4F78E" w14:textId="77777777" w:rsidR="00532119" w:rsidRDefault="00532119" w:rsidP="00532119">
      <w:pPr>
        <w:spacing w:line="360" w:lineRule="auto"/>
        <w:rPr>
          <w:lang w:val="en-GB"/>
        </w:rPr>
      </w:pPr>
      <w:r>
        <w:rPr>
          <w:lang w:val="en-GB"/>
        </w:rPr>
        <w:t xml:space="preserve">Note that even if some topics are not material for your own operations, they may be material in the manufacturing of goods or in the extraction of raw materials. Also note that according to the Corporate Sustainability Due Diligence Directive, you </w:t>
      </w:r>
      <w:r w:rsidRPr="00E57958">
        <w:rPr>
          <w:lang w:val="en-GB"/>
        </w:rPr>
        <w:t xml:space="preserve">shall </w:t>
      </w:r>
      <w:r>
        <w:rPr>
          <w:lang w:val="en-GB"/>
        </w:rPr>
        <w:t xml:space="preserve">develop this policy </w:t>
      </w:r>
      <w:r w:rsidRPr="00E57958">
        <w:rPr>
          <w:lang w:val="en-GB"/>
        </w:rPr>
        <w:t xml:space="preserve">in consultation with </w:t>
      </w:r>
      <w:r>
        <w:rPr>
          <w:lang w:val="en-GB"/>
        </w:rPr>
        <w:t xml:space="preserve">your </w:t>
      </w:r>
      <w:r w:rsidRPr="00E57958">
        <w:rPr>
          <w:lang w:val="en-GB"/>
        </w:rPr>
        <w:t>employees and their representatives</w:t>
      </w:r>
      <w:r>
        <w:rPr>
          <w:lang w:val="en-GB"/>
        </w:rPr>
        <w:t xml:space="preserve">.  </w:t>
      </w:r>
    </w:p>
    <w:p w14:paraId="2B9306A6" w14:textId="77777777" w:rsidR="00D67058" w:rsidRDefault="00D67058" w:rsidP="001E32A6">
      <w:pPr>
        <w:spacing w:line="360" w:lineRule="auto"/>
        <w:rPr>
          <w:lang w:val="en-GB"/>
        </w:rPr>
      </w:pPr>
    </w:p>
    <w:p w14:paraId="5701B9C3" w14:textId="7D6550EA" w:rsidR="00D67058" w:rsidRPr="00D67058" w:rsidRDefault="00D67058" w:rsidP="001E32A6">
      <w:pPr>
        <w:spacing w:line="360" w:lineRule="auto"/>
        <w:rPr>
          <w:b/>
          <w:bCs/>
          <w:sz w:val="24"/>
          <w:szCs w:val="28"/>
          <w:lang w:val="en-GB"/>
        </w:rPr>
      </w:pPr>
      <w:r w:rsidRPr="00D67058">
        <w:rPr>
          <w:b/>
          <w:bCs/>
          <w:sz w:val="24"/>
          <w:szCs w:val="28"/>
          <w:lang w:val="en-GB"/>
        </w:rPr>
        <w:t xml:space="preserve">Business Ethics Policy </w:t>
      </w:r>
    </w:p>
    <w:p w14:paraId="0F12438C" w14:textId="77777777" w:rsidR="00E1475B" w:rsidRDefault="00E1475B" w:rsidP="001E32A6">
      <w:pPr>
        <w:spacing w:line="360" w:lineRule="auto"/>
        <w:rPr>
          <w:lang w:val="en-GB"/>
        </w:rPr>
        <w:sectPr w:rsidR="00E1475B" w:rsidSect="00760DDA">
          <w:headerReference w:type="default" r:id="rId11"/>
          <w:footerReference w:type="default" r:id="rId12"/>
          <w:headerReference w:type="first" r:id="rId13"/>
          <w:footerReference w:type="first" r:id="rId14"/>
          <w:pgSz w:w="11906" w:h="16838"/>
          <w:pgMar w:top="2676" w:right="2268" w:bottom="2098" w:left="1985" w:header="993" w:footer="680" w:gutter="0"/>
          <w:cols w:space="708"/>
          <w:docGrid w:linePitch="360"/>
        </w:sectPr>
      </w:pPr>
    </w:p>
    <w:p w14:paraId="1AF6A69F" w14:textId="77777777" w:rsidR="001E32A6" w:rsidRPr="001E32A6" w:rsidRDefault="001E32A6" w:rsidP="001E32A6">
      <w:pPr>
        <w:spacing w:line="360" w:lineRule="auto"/>
        <w:rPr>
          <w:b/>
          <w:bCs/>
          <w:sz w:val="18"/>
          <w:szCs w:val="18"/>
          <w:lang w:val="en-GB"/>
        </w:rPr>
      </w:pPr>
      <w:r w:rsidRPr="001E32A6">
        <w:rPr>
          <w:b/>
          <w:bCs/>
          <w:sz w:val="18"/>
          <w:szCs w:val="18"/>
          <w:lang w:val="en-GB"/>
        </w:rPr>
        <w:t>1. Introduction</w:t>
      </w:r>
    </w:p>
    <w:p w14:paraId="1DEB6F64" w14:textId="65C66A03" w:rsidR="00807858" w:rsidRDefault="00C551B8" w:rsidP="00807858">
      <w:pPr>
        <w:spacing w:line="360" w:lineRule="auto"/>
        <w:rPr>
          <w:sz w:val="18"/>
          <w:szCs w:val="18"/>
          <w:lang w:val="en-GB"/>
        </w:rPr>
      </w:pPr>
      <w:r w:rsidRPr="00C551B8">
        <w:rPr>
          <w:sz w:val="18"/>
          <w:szCs w:val="18"/>
          <w:lang w:val="en-GB"/>
        </w:rPr>
        <w:t>[Company Name]</w:t>
      </w:r>
      <w:r w:rsidR="000669D7">
        <w:rPr>
          <w:sz w:val="18"/>
          <w:szCs w:val="18"/>
          <w:lang w:val="en-GB"/>
        </w:rPr>
        <w:t xml:space="preserve"> is </w:t>
      </w:r>
      <w:r w:rsidRPr="00C551B8">
        <w:rPr>
          <w:sz w:val="18"/>
          <w:szCs w:val="18"/>
          <w:lang w:val="en-GB"/>
        </w:rPr>
        <w:t>committed to conducting business with integrity,</w:t>
      </w:r>
      <w:r w:rsidR="006363F8">
        <w:rPr>
          <w:sz w:val="18"/>
          <w:szCs w:val="18"/>
          <w:lang w:val="en-GB"/>
        </w:rPr>
        <w:t xml:space="preserve"> </w:t>
      </w:r>
      <w:r w:rsidRPr="00C551B8">
        <w:rPr>
          <w:sz w:val="18"/>
          <w:szCs w:val="18"/>
          <w:lang w:val="en-GB"/>
        </w:rPr>
        <w:t xml:space="preserve">transparency, and accountability. </w:t>
      </w:r>
      <w:bookmarkStart w:id="1" w:name="_Hlk195172003"/>
      <w:r w:rsidR="00807858">
        <w:rPr>
          <w:sz w:val="18"/>
          <w:szCs w:val="18"/>
          <w:lang w:val="en-GB"/>
        </w:rPr>
        <w:t xml:space="preserve">We are also committed to </w:t>
      </w:r>
      <w:r w:rsidR="00807858" w:rsidRPr="007B5B64">
        <w:rPr>
          <w:sz w:val="18"/>
          <w:szCs w:val="18"/>
          <w:lang w:val="en-GB"/>
        </w:rPr>
        <w:t>comply</w:t>
      </w:r>
      <w:r w:rsidR="00807858">
        <w:rPr>
          <w:sz w:val="18"/>
          <w:szCs w:val="18"/>
          <w:lang w:val="en-GB"/>
        </w:rPr>
        <w:t>ing</w:t>
      </w:r>
      <w:r w:rsidR="00807858" w:rsidRPr="007B5B64">
        <w:rPr>
          <w:sz w:val="18"/>
          <w:szCs w:val="18"/>
          <w:lang w:val="en-GB"/>
        </w:rPr>
        <w:t xml:space="preserve"> with legal and regulatory requirements</w:t>
      </w:r>
      <w:r w:rsidR="00807858">
        <w:rPr>
          <w:sz w:val="18"/>
          <w:szCs w:val="18"/>
          <w:lang w:val="en-GB"/>
        </w:rPr>
        <w:t xml:space="preserve"> and to continuously improve our work. </w:t>
      </w:r>
      <w:bookmarkEnd w:id="1"/>
    </w:p>
    <w:p w14:paraId="2F7CD25C" w14:textId="11C7D16F" w:rsidR="0010668F" w:rsidRDefault="004329B5" w:rsidP="00C551B8">
      <w:pPr>
        <w:spacing w:line="360" w:lineRule="auto"/>
        <w:rPr>
          <w:b/>
          <w:bCs/>
          <w:sz w:val="18"/>
          <w:szCs w:val="18"/>
          <w:lang w:val="en-GB"/>
        </w:rPr>
      </w:pPr>
      <w:r w:rsidRPr="004329B5">
        <w:rPr>
          <w:b/>
          <w:bCs/>
          <w:sz w:val="18"/>
          <w:szCs w:val="18"/>
          <w:lang w:val="en-GB"/>
        </w:rPr>
        <w:t xml:space="preserve">2. </w:t>
      </w:r>
      <w:r w:rsidR="0010668F">
        <w:rPr>
          <w:b/>
          <w:bCs/>
          <w:sz w:val="18"/>
          <w:szCs w:val="18"/>
          <w:lang w:val="en-GB"/>
        </w:rPr>
        <w:t>Scope</w:t>
      </w:r>
    </w:p>
    <w:p w14:paraId="5EFB8306" w14:textId="6B3F9970" w:rsidR="000669D7" w:rsidRPr="00C551B8" w:rsidRDefault="000669D7" w:rsidP="000669D7">
      <w:pPr>
        <w:spacing w:line="360" w:lineRule="auto"/>
        <w:rPr>
          <w:sz w:val="18"/>
          <w:szCs w:val="18"/>
          <w:lang w:val="en-GB"/>
        </w:rPr>
      </w:pPr>
      <w:r w:rsidRPr="00C551B8">
        <w:rPr>
          <w:sz w:val="18"/>
          <w:szCs w:val="18"/>
          <w:lang w:val="en-GB"/>
        </w:rPr>
        <w:t xml:space="preserve">This </w:t>
      </w:r>
      <w:r>
        <w:rPr>
          <w:sz w:val="18"/>
          <w:szCs w:val="18"/>
          <w:lang w:val="en-GB"/>
        </w:rPr>
        <w:t>p</w:t>
      </w:r>
      <w:r w:rsidRPr="00C551B8">
        <w:rPr>
          <w:sz w:val="18"/>
          <w:szCs w:val="18"/>
          <w:lang w:val="en-GB"/>
        </w:rPr>
        <w:t xml:space="preserve">olicy establishes principles and guidelines to ensure that all employees, suppliers, and business partners </w:t>
      </w:r>
      <w:r w:rsidR="00807858">
        <w:rPr>
          <w:sz w:val="18"/>
          <w:szCs w:val="18"/>
          <w:lang w:val="en-GB"/>
        </w:rPr>
        <w:t xml:space="preserve">across our value chain </w:t>
      </w:r>
      <w:r w:rsidRPr="00C551B8">
        <w:rPr>
          <w:sz w:val="18"/>
          <w:szCs w:val="18"/>
          <w:lang w:val="en-GB"/>
        </w:rPr>
        <w:t>uphold the highest ethical standards in line with international best practices.</w:t>
      </w:r>
    </w:p>
    <w:p w14:paraId="5EBB40B3" w14:textId="4D6162AF" w:rsidR="001E32A6" w:rsidRPr="004329B5" w:rsidRDefault="0010668F" w:rsidP="00DA0680">
      <w:pPr>
        <w:spacing w:line="360" w:lineRule="auto"/>
        <w:rPr>
          <w:b/>
          <w:bCs/>
          <w:sz w:val="18"/>
          <w:szCs w:val="18"/>
          <w:lang w:val="en-GB"/>
        </w:rPr>
      </w:pPr>
      <w:r>
        <w:rPr>
          <w:b/>
          <w:bCs/>
          <w:sz w:val="18"/>
          <w:szCs w:val="18"/>
          <w:lang w:val="en-GB"/>
        </w:rPr>
        <w:t xml:space="preserve">3. </w:t>
      </w:r>
      <w:r w:rsidR="001E32A6" w:rsidRPr="004329B5">
        <w:rPr>
          <w:b/>
          <w:bCs/>
          <w:sz w:val="18"/>
          <w:szCs w:val="18"/>
          <w:lang w:val="en-GB"/>
        </w:rPr>
        <w:t>C</w:t>
      </w:r>
      <w:r w:rsidR="00C551B8">
        <w:rPr>
          <w:b/>
          <w:bCs/>
          <w:sz w:val="18"/>
          <w:szCs w:val="18"/>
          <w:lang w:val="en-GB"/>
        </w:rPr>
        <w:t xml:space="preserve">orporate </w:t>
      </w:r>
      <w:r w:rsidR="000669D7">
        <w:rPr>
          <w:b/>
          <w:bCs/>
          <w:sz w:val="18"/>
          <w:szCs w:val="18"/>
          <w:lang w:val="en-GB"/>
        </w:rPr>
        <w:t>C</w:t>
      </w:r>
      <w:r w:rsidR="00C551B8">
        <w:rPr>
          <w:b/>
          <w:bCs/>
          <w:sz w:val="18"/>
          <w:szCs w:val="18"/>
          <w:lang w:val="en-GB"/>
        </w:rPr>
        <w:t xml:space="preserve">ulture </w:t>
      </w:r>
    </w:p>
    <w:p w14:paraId="30CE6011" w14:textId="4175A074" w:rsidR="00C551B8" w:rsidRPr="00C551B8" w:rsidRDefault="00C551B8" w:rsidP="00C551B8">
      <w:pPr>
        <w:spacing w:line="360" w:lineRule="auto"/>
        <w:rPr>
          <w:sz w:val="18"/>
          <w:szCs w:val="18"/>
          <w:lang w:val="en-GB"/>
        </w:rPr>
      </w:pPr>
      <w:r w:rsidRPr="00C551B8">
        <w:rPr>
          <w:sz w:val="18"/>
          <w:szCs w:val="18"/>
          <w:lang w:val="en-GB"/>
        </w:rPr>
        <w:t>We foster a corporate culture based on:</w:t>
      </w:r>
    </w:p>
    <w:p w14:paraId="78483E5E" w14:textId="77777777" w:rsidR="00C551B8" w:rsidRPr="00C551B8" w:rsidRDefault="00C551B8" w:rsidP="00C551B8">
      <w:pPr>
        <w:pStyle w:val="Liststycke"/>
        <w:numPr>
          <w:ilvl w:val="0"/>
          <w:numId w:val="23"/>
        </w:numPr>
        <w:spacing w:line="360" w:lineRule="auto"/>
        <w:rPr>
          <w:sz w:val="18"/>
          <w:szCs w:val="18"/>
          <w:lang w:val="en-GB"/>
        </w:rPr>
      </w:pPr>
      <w:r w:rsidRPr="00C551B8">
        <w:rPr>
          <w:b/>
          <w:bCs/>
          <w:sz w:val="18"/>
          <w:szCs w:val="18"/>
          <w:lang w:val="en-GB"/>
        </w:rPr>
        <w:t>Integrity and honesty</w:t>
      </w:r>
      <w:r w:rsidRPr="00C551B8">
        <w:rPr>
          <w:sz w:val="18"/>
          <w:szCs w:val="18"/>
          <w:lang w:val="en-GB"/>
        </w:rPr>
        <w:t xml:space="preserve"> in all business dealings.</w:t>
      </w:r>
    </w:p>
    <w:p w14:paraId="068DA652" w14:textId="77777777" w:rsidR="00C551B8" w:rsidRPr="00C551B8" w:rsidRDefault="00C551B8" w:rsidP="00C551B8">
      <w:pPr>
        <w:pStyle w:val="Liststycke"/>
        <w:numPr>
          <w:ilvl w:val="0"/>
          <w:numId w:val="23"/>
        </w:numPr>
        <w:spacing w:line="360" w:lineRule="auto"/>
        <w:rPr>
          <w:sz w:val="18"/>
          <w:szCs w:val="18"/>
          <w:lang w:val="en-GB"/>
        </w:rPr>
      </w:pPr>
      <w:r w:rsidRPr="00C551B8">
        <w:rPr>
          <w:b/>
          <w:bCs/>
          <w:sz w:val="18"/>
          <w:szCs w:val="18"/>
          <w:lang w:val="en-GB"/>
        </w:rPr>
        <w:t>Transparency and accountability</w:t>
      </w:r>
      <w:r w:rsidRPr="00C551B8">
        <w:rPr>
          <w:sz w:val="18"/>
          <w:szCs w:val="18"/>
          <w:lang w:val="en-GB"/>
        </w:rPr>
        <w:t xml:space="preserve"> in decision-making and reporting.</w:t>
      </w:r>
    </w:p>
    <w:p w14:paraId="79159F92" w14:textId="77777777" w:rsidR="00C551B8" w:rsidRPr="00C551B8" w:rsidRDefault="00C551B8" w:rsidP="00C551B8">
      <w:pPr>
        <w:pStyle w:val="Liststycke"/>
        <w:numPr>
          <w:ilvl w:val="0"/>
          <w:numId w:val="23"/>
        </w:numPr>
        <w:spacing w:line="360" w:lineRule="auto"/>
        <w:rPr>
          <w:sz w:val="18"/>
          <w:szCs w:val="18"/>
          <w:lang w:val="en-GB"/>
        </w:rPr>
      </w:pPr>
      <w:r w:rsidRPr="00C551B8">
        <w:rPr>
          <w:sz w:val="18"/>
          <w:szCs w:val="18"/>
          <w:lang w:val="en-GB"/>
        </w:rPr>
        <w:t xml:space="preserve">Respect for </w:t>
      </w:r>
      <w:r w:rsidRPr="00C551B8">
        <w:rPr>
          <w:b/>
          <w:bCs/>
          <w:sz w:val="18"/>
          <w:szCs w:val="18"/>
          <w:lang w:val="en-GB"/>
        </w:rPr>
        <w:t>human rights</w:t>
      </w:r>
      <w:r w:rsidRPr="00C551B8">
        <w:rPr>
          <w:sz w:val="18"/>
          <w:szCs w:val="18"/>
          <w:lang w:val="en-GB"/>
        </w:rPr>
        <w:t xml:space="preserve">, </w:t>
      </w:r>
      <w:r w:rsidRPr="00C551B8">
        <w:rPr>
          <w:b/>
          <w:bCs/>
          <w:sz w:val="18"/>
          <w:szCs w:val="18"/>
          <w:lang w:val="en-GB"/>
        </w:rPr>
        <w:t>environmental sustainability</w:t>
      </w:r>
      <w:r w:rsidRPr="00C551B8">
        <w:rPr>
          <w:sz w:val="18"/>
          <w:szCs w:val="18"/>
          <w:lang w:val="en-GB"/>
        </w:rPr>
        <w:t xml:space="preserve">, and </w:t>
      </w:r>
      <w:r w:rsidRPr="00C551B8">
        <w:rPr>
          <w:b/>
          <w:bCs/>
          <w:sz w:val="18"/>
          <w:szCs w:val="18"/>
          <w:lang w:val="en-GB"/>
        </w:rPr>
        <w:t>good governance</w:t>
      </w:r>
      <w:r w:rsidRPr="00C551B8">
        <w:rPr>
          <w:sz w:val="18"/>
          <w:szCs w:val="18"/>
          <w:lang w:val="en-GB"/>
        </w:rPr>
        <w:t>.</w:t>
      </w:r>
    </w:p>
    <w:p w14:paraId="14F95E59" w14:textId="33AB8640" w:rsidR="007B5B64" w:rsidRPr="007B5B64" w:rsidRDefault="000669D7" w:rsidP="00C551B8">
      <w:pPr>
        <w:spacing w:line="360" w:lineRule="auto"/>
        <w:rPr>
          <w:b/>
          <w:bCs/>
          <w:sz w:val="18"/>
          <w:szCs w:val="18"/>
          <w:lang w:val="en-GB"/>
        </w:rPr>
      </w:pPr>
      <w:r>
        <w:rPr>
          <w:b/>
          <w:bCs/>
          <w:sz w:val="18"/>
          <w:szCs w:val="18"/>
          <w:lang w:val="en-GB"/>
        </w:rPr>
        <w:t>3.1</w:t>
      </w:r>
      <w:r w:rsidR="00C551B8" w:rsidRPr="00C551B8">
        <w:rPr>
          <w:b/>
          <w:bCs/>
          <w:sz w:val="18"/>
          <w:szCs w:val="18"/>
          <w:lang w:val="en-GB"/>
        </w:rPr>
        <w:t xml:space="preserve">. </w:t>
      </w:r>
      <w:r w:rsidR="0049594E">
        <w:rPr>
          <w:b/>
          <w:bCs/>
          <w:sz w:val="18"/>
          <w:szCs w:val="18"/>
          <w:lang w:val="en-GB"/>
        </w:rPr>
        <w:t>C</w:t>
      </w:r>
      <w:r w:rsidR="00C551B8">
        <w:rPr>
          <w:b/>
          <w:bCs/>
          <w:sz w:val="18"/>
          <w:szCs w:val="18"/>
          <w:lang w:val="en-GB"/>
        </w:rPr>
        <w:t xml:space="preserve">orruption and </w:t>
      </w:r>
      <w:r>
        <w:rPr>
          <w:b/>
          <w:bCs/>
          <w:sz w:val="18"/>
          <w:szCs w:val="18"/>
          <w:lang w:val="en-GB"/>
        </w:rPr>
        <w:t>B</w:t>
      </w:r>
      <w:r w:rsidR="00C551B8">
        <w:rPr>
          <w:b/>
          <w:bCs/>
          <w:sz w:val="18"/>
          <w:szCs w:val="18"/>
          <w:lang w:val="en-GB"/>
        </w:rPr>
        <w:t>ribery</w:t>
      </w:r>
    </w:p>
    <w:p w14:paraId="642B71F4" w14:textId="043FFC5A" w:rsidR="00907FA8" w:rsidRPr="00907FA8" w:rsidRDefault="00907FA8" w:rsidP="00907FA8">
      <w:pPr>
        <w:spacing w:line="360" w:lineRule="auto"/>
        <w:rPr>
          <w:sz w:val="18"/>
          <w:szCs w:val="18"/>
          <w:lang w:val="en-GB"/>
        </w:rPr>
      </w:pPr>
      <w:r w:rsidRPr="00907FA8">
        <w:rPr>
          <w:sz w:val="18"/>
          <w:szCs w:val="18"/>
          <w:lang w:val="en-GB"/>
        </w:rPr>
        <w:t>[Company Name] has a zero-tolerance policy for all forms of corruption and bribery, including:</w:t>
      </w:r>
    </w:p>
    <w:p w14:paraId="71BF96CC" w14:textId="39BBA27A" w:rsidR="00907FA8" w:rsidRPr="00907FA8" w:rsidRDefault="00907FA8" w:rsidP="00907FA8">
      <w:pPr>
        <w:pStyle w:val="Liststycke"/>
        <w:numPr>
          <w:ilvl w:val="0"/>
          <w:numId w:val="24"/>
        </w:numPr>
        <w:spacing w:line="360" w:lineRule="auto"/>
        <w:rPr>
          <w:sz w:val="18"/>
          <w:szCs w:val="18"/>
          <w:lang w:val="en-GB"/>
        </w:rPr>
      </w:pPr>
      <w:r w:rsidRPr="00907FA8">
        <w:rPr>
          <w:b/>
          <w:bCs/>
          <w:sz w:val="18"/>
          <w:szCs w:val="18"/>
          <w:lang w:val="en-GB"/>
        </w:rPr>
        <w:t>Bribery and embezzlement</w:t>
      </w:r>
      <w:r w:rsidRPr="00907FA8">
        <w:rPr>
          <w:sz w:val="18"/>
          <w:szCs w:val="18"/>
          <w:lang w:val="en-GB"/>
        </w:rPr>
        <w:t xml:space="preserve"> – No offering, giving, soliciting, or accepting of bribes or kickbacks</w:t>
      </w:r>
      <w:r w:rsidR="008948B1">
        <w:rPr>
          <w:sz w:val="18"/>
          <w:szCs w:val="18"/>
          <w:lang w:val="en-GB"/>
        </w:rPr>
        <w:t xml:space="preserve"> is allowed</w:t>
      </w:r>
      <w:r w:rsidRPr="00907FA8">
        <w:rPr>
          <w:sz w:val="18"/>
          <w:szCs w:val="18"/>
          <w:lang w:val="en-GB"/>
        </w:rPr>
        <w:t>.</w:t>
      </w:r>
    </w:p>
    <w:p w14:paraId="5E09054C" w14:textId="2429DAB8" w:rsidR="00907FA8" w:rsidRPr="00907FA8" w:rsidRDefault="00907FA8" w:rsidP="00907FA8">
      <w:pPr>
        <w:pStyle w:val="Liststycke"/>
        <w:numPr>
          <w:ilvl w:val="0"/>
          <w:numId w:val="24"/>
        </w:numPr>
        <w:spacing w:line="360" w:lineRule="auto"/>
        <w:rPr>
          <w:sz w:val="18"/>
          <w:szCs w:val="18"/>
          <w:lang w:val="en-GB"/>
        </w:rPr>
      </w:pPr>
      <w:r w:rsidRPr="00907FA8">
        <w:rPr>
          <w:b/>
          <w:bCs/>
          <w:sz w:val="18"/>
          <w:szCs w:val="18"/>
          <w:lang w:val="en-GB"/>
        </w:rPr>
        <w:lastRenderedPageBreak/>
        <w:t>Trading in influence</w:t>
      </w:r>
      <w:r w:rsidRPr="00907FA8">
        <w:rPr>
          <w:sz w:val="18"/>
          <w:szCs w:val="18"/>
          <w:lang w:val="en-GB"/>
        </w:rPr>
        <w:t xml:space="preserve"> </w:t>
      </w:r>
      <w:r w:rsidRPr="00907FA8">
        <w:rPr>
          <w:b/>
          <w:bCs/>
          <w:sz w:val="18"/>
          <w:szCs w:val="18"/>
          <w:lang w:val="en-GB"/>
        </w:rPr>
        <w:t>and</w:t>
      </w:r>
      <w:r w:rsidRPr="00907FA8">
        <w:rPr>
          <w:sz w:val="18"/>
          <w:szCs w:val="18"/>
          <w:lang w:val="en-GB"/>
        </w:rPr>
        <w:t xml:space="preserve"> </w:t>
      </w:r>
      <w:r w:rsidRPr="00907FA8">
        <w:rPr>
          <w:b/>
          <w:bCs/>
          <w:sz w:val="18"/>
          <w:szCs w:val="18"/>
          <w:lang w:val="en-GB"/>
        </w:rPr>
        <w:t>abuse of functions</w:t>
      </w:r>
      <w:r w:rsidRPr="00907FA8">
        <w:rPr>
          <w:sz w:val="18"/>
          <w:szCs w:val="18"/>
          <w:lang w:val="en-GB"/>
        </w:rPr>
        <w:t xml:space="preserve"> – No misuse of position for personal gain</w:t>
      </w:r>
      <w:r w:rsidR="008948B1">
        <w:rPr>
          <w:sz w:val="18"/>
          <w:szCs w:val="18"/>
          <w:lang w:val="en-GB"/>
        </w:rPr>
        <w:t xml:space="preserve"> is allowed</w:t>
      </w:r>
      <w:r w:rsidRPr="00907FA8">
        <w:rPr>
          <w:sz w:val="18"/>
          <w:szCs w:val="18"/>
          <w:lang w:val="en-GB"/>
        </w:rPr>
        <w:t>.</w:t>
      </w:r>
    </w:p>
    <w:p w14:paraId="0E36FF5C" w14:textId="77777777" w:rsidR="00907FA8" w:rsidRDefault="00907FA8" w:rsidP="00907FA8">
      <w:pPr>
        <w:pStyle w:val="Liststycke"/>
        <w:numPr>
          <w:ilvl w:val="0"/>
          <w:numId w:val="24"/>
        </w:numPr>
        <w:spacing w:line="360" w:lineRule="auto"/>
        <w:rPr>
          <w:sz w:val="18"/>
          <w:szCs w:val="18"/>
          <w:lang w:val="en-GB"/>
        </w:rPr>
      </w:pPr>
      <w:r w:rsidRPr="00907FA8">
        <w:rPr>
          <w:b/>
          <w:bCs/>
          <w:sz w:val="18"/>
          <w:szCs w:val="18"/>
          <w:lang w:val="en-GB"/>
        </w:rPr>
        <w:t>Illicit enrichment, money laundering, and obstruction of justice</w:t>
      </w:r>
      <w:r w:rsidRPr="00907FA8">
        <w:rPr>
          <w:sz w:val="18"/>
          <w:szCs w:val="18"/>
          <w:lang w:val="en-GB"/>
        </w:rPr>
        <w:t xml:space="preserve"> – Compliance with anti-money laundering laws and cooperation with authorities.</w:t>
      </w:r>
    </w:p>
    <w:p w14:paraId="7B2CF88D" w14:textId="7575AA71" w:rsidR="007B5B64" w:rsidRPr="007B5B64" w:rsidRDefault="000669D7" w:rsidP="00907FA8">
      <w:pPr>
        <w:spacing w:line="360" w:lineRule="auto"/>
        <w:rPr>
          <w:b/>
          <w:bCs/>
          <w:sz w:val="18"/>
          <w:szCs w:val="18"/>
          <w:lang w:val="en-GB"/>
        </w:rPr>
      </w:pPr>
      <w:r>
        <w:rPr>
          <w:b/>
          <w:bCs/>
          <w:sz w:val="18"/>
          <w:szCs w:val="18"/>
          <w:lang w:val="en-GB"/>
        </w:rPr>
        <w:t>3.2</w:t>
      </w:r>
      <w:r w:rsidR="0049594E">
        <w:rPr>
          <w:b/>
          <w:bCs/>
          <w:sz w:val="18"/>
          <w:szCs w:val="18"/>
          <w:lang w:val="en-GB"/>
        </w:rPr>
        <w:t xml:space="preserve"> </w:t>
      </w:r>
      <w:r w:rsidR="00907FA8" w:rsidRPr="00907FA8">
        <w:rPr>
          <w:b/>
          <w:bCs/>
          <w:sz w:val="18"/>
          <w:szCs w:val="18"/>
          <w:lang w:val="en-GB"/>
        </w:rPr>
        <w:t xml:space="preserve">Fair </w:t>
      </w:r>
      <w:r>
        <w:rPr>
          <w:b/>
          <w:bCs/>
          <w:sz w:val="18"/>
          <w:szCs w:val="18"/>
          <w:lang w:val="en-GB"/>
        </w:rPr>
        <w:t>C</w:t>
      </w:r>
      <w:r w:rsidR="00907FA8" w:rsidRPr="00907FA8">
        <w:rPr>
          <w:b/>
          <w:bCs/>
          <w:sz w:val="18"/>
          <w:szCs w:val="18"/>
          <w:lang w:val="en-GB"/>
        </w:rPr>
        <w:t xml:space="preserve">ompetition and </w:t>
      </w:r>
      <w:r>
        <w:rPr>
          <w:b/>
          <w:bCs/>
          <w:sz w:val="18"/>
          <w:szCs w:val="18"/>
          <w:lang w:val="en-GB"/>
        </w:rPr>
        <w:t>A</w:t>
      </w:r>
      <w:r w:rsidR="00907FA8" w:rsidRPr="00907FA8">
        <w:rPr>
          <w:b/>
          <w:bCs/>
          <w:sz w:val="18"/>
          <w:szCs w:val="18"/>
          <w:lang w:val="en-GB"/>
        </w:rPr>
        <w:t>nti-</w:t>
      </w:r>
      <w:r>
        <w:rPr>
          <w:b/>
          <w:bCs/>
          <w:sz w:val="18"/>
          <w:szCs w:val="18"/>
          <w:lang w:val="en-GB"/>
        </w:rPr>
        <w:t>C</w:t>
      </w:r>
      <w:r w:rsidR="00907FA8" w:rsidRPr="00907FA8">
        <w:rPr>
          <w:b/>
          <w:bCs/>
          <w:sz w:val="18"/>
          <w:szCs w:val="18"/>
          <w:lang w:val="en-GB"/>
        </w:rPr>
        <w:t xml:space="preserve">ompetitive </w:t>
      </w:r>
      <w:r>
        <w:rPr>
          <w:b/>
          <w:bCs/>
          <w:sz w:val="18"/>
          <w:szCs w:val="18"/>
          <w:lang w:val="en-GB"/>
        </w:rPr>
        <w:t>B</w:t>
      </w:r>
      <w:r w:rsidR="00907FA8" w:rsidRPr="00907FA8">
        <w:rPr>
          <w:b/>
          <w:bCs/>
          <w:sz w:val="18"/>
          <w:szCs w:val="18"/>
          <w:lang w:val="en-GB"/>
        </w:rPr>
        <w:t>ehavio</w:t>
      </w:r>
      <w:r w:rsidR="00907FA8">
        <w:rPr>
          <w:b/>
          <w:bCs/>
          <w:sz w:val="18"/>
          <w:szCs w:val="18"/>
          <w:lang w:val="en-GB"/>
        </w:rPr>
        <w:t>u</w:t>
      </w:r>
      <w:r w:rsidR="00907FA8" w:rsidRPr="00907FA8">
        <w:rPr>
          <w:b/>
          <w:bCs/>
          <w:sz w:val="18"/>
          <w:szCs w:val="18"/>
          <w:lang w:val="en-GB"/>
        </w:rPr>
        <w:t>r</w:t>
      </w:r>
    </w:p>
    <w:p w14:paraId="234440AB" w14:textId="77777777" w:rsidR="00907FA8" w:rsidRPr="00907FA8" w:rsidRDefault="00907FA8" w:rsidP="00907FA8">
      <w:pPr>
        <w:spacing w:line="360" w:lineRule="auto"/>
        <w:rPr>
          <w:sz w:val="18"/>
          <w:szCs w:val="18"/>
          <w:lang w:val="en-GB"/>
        </w:rPr>
      </w:pPr>
      <w:r w:rsidRPr="00907FA8">
        <w:rPr>
          <w:sz w:val="18"/>
          <w:szCs w:val="18"/>
          <w:lang w:val="en-GB"/>
        </w:rPr>
        <w:t>No agreements are entered into that distort competition or abuse market dominance.</w:t>
      </w:r>
    </w:p>
    <w:p w14:paraId="0C719AA5" w14:textId="77777777" w:rsidR="00907FA8" w:rsidRPr="00907FA8" w:rsidRDefault="00907FA8" w:rsidP="00907FA8">
      <w:pPr>
        <w:spacing w:line="360" w:lineRule="auto"/>
        <w:rPr>
          <w:sz w:val="18"/>
          <w:szCs w:val="18"/>
          <w:lang w:val="en-GB"/>
        </w:rPr>
      </w:pPr>
      <w:r w:rsidRPr="00907FA8">
        <w:rPr>
          <w:sz w:val="18"/>
          <w:szCs w:val="18"/>
          <w:lang w:val="en-GB"/>
        </w:rPr>
        <w:t xml:space="preserve">Business dealings comply with antitrust laws and </w:t>
      </w:r>
      <w:proofErr w:type="gramStart"/>
      <w:r w:rsidRPr="00907FA8">
        <w:rPr>
          <w:sz w:val="18"/>
          <w:szCs w:val="18"/>
          <w:lang w:val="en-GB"/>
        </w:rPr>
        <w:t>fair trade</w:t>
      </w:r>
      <w:proofErr w:type="gramEnd"/>
      <w:r w:rsidRPr="00907FA8">
        <w:rPr>
          <w:sz w:val="18"/>
          <w:szCs w:val="18"/>
          <w:lang w:val="en-GB"/>
        </w:rPr>
        <w:t xml:space="preserve"> regulations in all jurisdictions where we operate.</w:t>
      </w:r>
    </w:p>
    <w:p w14:paraId="58D518B9" w14:textId="77777777" w:rsidR="00907FA8" w:rsidRDefault="00907FA8" w:rsidP="00907FA8">
      <w:pPr>
        <w:spacing w:line="360" w:lineRule="auto"/>
        <w:rPr>
          <w:sz w:val="18"/>
          <w:szCs w:val="18"/>
          <w:lang w:val="en-GB"/>
        </w:rPr>
      </w:pPr>
      <w:r w:rsidRPr="00907FA8">
        <w:rPr>
          <w:sz w:val="18"/>
          <w:szCs w:val="18"/>
          <w:lang w:val="en-GB"/>
        </w:rPr>
        <w:t>Employees and suppliers must refrain from engaging in price-fixing, market allocation, bid-rigging, or other forms of unfair competition.</w:t>
      </w:r>
    </w:p>
    <w:p w14:paraId="1897E8DE" w14:textId="1B303AF2" w:rsidR="007B5B64" w:rsidRPr="007B5B64" w:rsidRDefault="000669D7" w:rsidP="00907FA8">
      <w:pPr>
        <w:spacing w:line="360" w:lineRule="auto"/>
        <w:rPr>
          <w:b/>
          <w:bCs/>
          <w:sz w:val="18"/>
          <w:szCs w:val="18"/>
          <w:lang w:val="en-GB"/>
        </w:rPr>
      </w:pPr>
      <w:r>
        <w:rPr>
          <w:b/>
          <w:bCs/>
          <w:sz w:val="18"/>
          <w:szCs w:val="18"/>
          <w:lang w:val="en-GB"/>
        </w:rPr>
        <w:t>3.3</w:t>
      </w:r>
      <w:r w:rsidR="0049594E">
        <w:rPr>
          <w:b/>
          <w:bCs/>
          <w:sz w:val="18"/>
          <w:szCs w:val="18"/>
          <w:lang w:val="en-GB"/>
        </w:rPr>
        <w:t xml:space="preserve"> </w:t>
      </w:r>
      <w:r w:rsidR="00907FA8">
        <w:rPr>
          <w:b/>
          <w:bCs/>
          <w:sz w:val="18"/>
          <w:szCs w:val="18"/>
          <w:lang w:val="en-GB"/>
        </w:rPr>
        <w:t xml:space="preserve">Ethical </w:t>
      </w:r>
      <w:r>
        <w:rPr>
          <w:b/>
          <w:bCs/>
          <w:sz w:val="18"/>
          <w:szCs w:val="18"/>
          <w:lang w:val="en-GB"/>
        </w:rPr>
        <w:t>T</w:t>
      </w:r>
      <w:r w:rsidR="00907FA8">
        <w:rPr>
          <w:b/>
          <w:bCs/>
          <w:sz w:val="18"/>
          <w:szCs w:val="18"/>
          <w:lang w:val="en-GB"/>
        </w:rPr>
        <w:t xml:space="preserve">ax </w:t>
      </w:r>
      <w:r>
        <w:rPr>
          <w:b/>
          <w:bCs/>
          <w:sz w:val="18"/>
          <w:szCs w:val="18"/>
          <w:lang w:val="en-GB"/>
        </w:rPr>
        <w:t>P</w:t>
      </w:r>
      <w:r w:rsidR="00907FA8">
        <w:rPr>
          <w:b/>
          <w:bCs/>
          <w:sz w:val="18"/>
          <w:szCs w:val="18"/>
          <w:lang w:val="en-GB"/>
        </w:rPr>
        <w:t>ractices</w:t>
      </w:r>
    </w:p>
    <w:p w14:paraId="6A06927B" w14:textId="77777777" w:rsidR="00907FA8" w:rsidRPr="00907FA8" w:rsidRDefault="00907FA8" w:rsidP="00907FA8">
      <w:pPr>
        <w:spacing w:line="360" w:lineRule="auto"/>
        <w:rPr>
          <w:sz w:val="18"/>
          <w:szCs w:val="18"/>
          <w:lang w:val="en-GB"/>
        </w:rPr>
      </w:pPr>
      <w:r w:rsidRPr="00907FA8">
        <w:rPr>
          <w:sz w:val="18"/>
          <w:szCs w:val="18"/>
          <w:lang w:val="en-GB"/>
        </w:rPr>
        <w:t>We refrain from engaging in aggressive tax planning that exploits deficiencies in tax regulations to shift profits to low-tax jurisdictions.</w:t>
      </w:r>
    </w:p>
    <w:p w14:paraId="229A8A9F" w14:textId="77777777" w:rsidR="00907FA8" w:rsidRDefault="00907FA8" w:rsidP="00907FA8">
      <w:pPr>
        <w:spacing w:line="360" w:lineRule="auto"/>
        <w:rPr>
          <w:sz w:val="18"/>
          <w:szCs w:val="18"/>
          <w:lang w:val="en-GB"/>
        </w:rPr>
      </w:pPr>
      <w:r w:rsidRPr="00907FA8">
        <w:rPr>
          <w:sz w:val="18"/>
          <w:szCs w:val="18"/>
          <w:lang w:val="en-GB"/>
        </w:rPr>
        <w:t>Tax arrangements must be legally sound and transparent, ensuring compliance with all relevant tax laws and regulations.</w:t>
      </w:r>
    </w:p>
    <w:p w14:paraId="70BB7227" w14:textId="4AAD16FB" w:rsidR="007B5B64" w:rsidRPr="007B5B64" w:rsidRDefault="000669D7" w:rsidP="00907FA8">
      <w:pPr>
        <w:spacing w:line="360" w:lineRule="auto"/>
        <w:rPr>
          <w:b/>
          <w:bCs/>
          <w:sz w:val="18"/>
          <w:szCs w:val="18"/>
          <w:lang w:val="en-GB"/>
        </w:rPr>
      </w:pPr>
      <w:r>
        <w:rPr>
          <w:b/>
          <w:bCs/>
          <w:sz w:val="18"/>
          <w:szCs w:val="18"/>
          <w:lang w:val="en-GB"/>
        </w:rPr>
        <w:t>3.4</w:t>
      </w:r>
      <w:r w:rsidR="0049594E">
        <w:rPr>
          <w:b/>
          <w:bCs/>
          <w:sz w:val="18"/>
          <w:szCs w:val="18"/>
          <w:lang w:val="en-GB"/>
        </w:rPr>
        <w:t xml:space="preserve"> </w:t>
      </w:r>
      <w:r w:rsidR="00907FA8" w:rsidRPr="00907FA8">
        <w:rPr>
          <w:b/>
          <w:bCs/>
          <w:sz w:val="18"/>
          <w:szCs w:val="18"/>
          <w:lang w:val="en-GB"/>
        </w:rPr>
        <w:t xml:space="preserve">Political </w:t>
      </w:r>
      <w:r>
        <w:rPr>
          <w:b/>
          <w:bCs/>
          <w:sz w:val="18"/>
          <w:szCs w:val="18"/>
          <w:lang w:val="en-GB"/>
        </w:rPr>
        <w:t>E</w:t>
      </w:r>
      <w:r w:rsidR="00907FA8" w:rsidRPr="00907FA8">
        <w:rPr>
          <w:b/>
          <w:bCs/>
          <w:sz w:val="18"/>
          <w:szCs w:val="18"/>
          <w:lang w:val="en-GB"/>
        </w:rPr>
        <w:t xml:space="preserve">ngagement and </w:t>
      </w:r>
      <w:r>
        <w:rPr>
          <w:b/>
          <w:bCs/>
          <w:sz w:val="18"/>
          <w:szCs w:val="18"/>
          <w:lang w:val="en-GB"/>
        </w:rPr>
        <w:t>L</w:t>
      </w:r>
      <w:r w:rsidR="00907FA8" w:rsidRPr="00907FA8">
        <w:rPr>
          <w:b/>
          <w:bCs/>
          <w:sz w:val="18"/>
          <w:szCs w:val="18"/>
          <w:lang w:val="en-GB"/>
        </w:rPr>
        <w:t>obbying</w:t>
      </w:r>
      <w:r w:rsidR="0049594E">
        <w:rPr>
          <w:b/>
          <w:bCs/>
          <w:sz w:val="18"/>
          <w:szCs w:val="18"/>
          <w:lang w:val="en-GB"/>
        </w:rPr>
        <w:t xml:space="preserve"> </w:t>
      </w:r>
      <w:r>
        <w:rPr>
          <w:b/>
          <w:bCs/>
          <w:sz w:val="18"/>
          <w:szCs w:val="18"/>
          <w:lang w:val="en-GB"/>
        </w:rPr>
        <w:t>A</w:t>
      </w:r>
      <w:r w:rsidR="0049594E">
        <w:rPr>
          <w:b/>
          <w:bCs/>
          <w:sz w:val="18"/>
          <w:szCs w:val="18"/>
          <w:lang w:val="en-GB"/>
        </w:rPr>
        <w:t>ctivities</w:t>
      </w:r>
    </w:p>
    <w:p w14:paraId="0F88C88C" w14:textId="77777777" w:rsidR="00907FA8" w:rsidRPr="00907FA8" w:rsidRDefault="00907FA8" w:rsidP="00907FA8">
      <w:pPr>
        <w:spacing w:line="360" w:lineRule="auto"/>
        <w:rPr>
          <w:sz w:val="18"/>
          <w:szCs w:val="18"/>
          <w:lang w:val="en-GB"/>
        </w:rPr>
      </w:pPr>
      <w:r w:rsidRPr="00907FA8">
        <w:rPr>
          <w:sz w:val="18"/>
          <w:szCs w:val="18"/>
          <w:lang w:val="en-GB"/>
        </w:rPr>
        <w:t>Political engagement and lobbying activities must be transparent, lawful, and aligned with company values.</w:t>
      </w:r>
    </w:p>
    <w:p w14:paraId="0D826A58" w14:textId="77777777" w:rsidR="00907FA8" w:rsidRPr="00907FA8" w:rsidRDefault="00907FA8" w:rsidP="00907FA8">
      <w:pPr>
        <w:spacing w:line="360" w:lineRule="auto"/>
        <w:rPr>
          <w:sz w:val="18"/>
          <w:szCs w:val="18"/>
          <w:lang w:val="en-GB"/>
        </w:rPr>
      </w:pPr>
      <w:r w:rsidRPr="00907FA8">
        <w:rPr>
          <w:sz w:val="18"/>
          <w:szCs w:val="18"/>
          <w:lang w:val="en-GB"/>
        </w:rPr>
        <w:t>No company resources may be used to support political parties, candidates, or campaigns unless explicitly permitted by law and approved by senior management.</w:t>
      </w:r>
    </w:p>
    <w:p w14:paraId="0EA5C16C" w14:textId="77777777" w:rsidR="00907FA8" w:rsidRDefault="00907FA8" w:rsidP="00907FA8">
      <w:pPr>
        <w:spacing w:line="360" w:lineRule="auto"/>
        <w:rPr>
          <w:sz w:val="18"/>
          <w:szCs w:val="18"/>
          <w:lang w:val="en-GB"/>
        </w:rPr>
      </w:pPr>
      <w:r w:rsidRPr="00907FA8">
        <w:rPr>
          <w:sz w:val="18"/>
          <w:szCs w:val="18"/>
          <w:lang w:val="en-GB"/>
        </w:rPr>
        <w:t>Lobbying efforts must focus on responsible business conduct, sustainability, and ethical governance.</w:t>
      </w:r>
    </w:p>
    <w:p w14:paraId="0F39A09A" w14:textId="114ABE43" w:rsidR="007B5B64" w:rsidRPr="007B5B64" w:rsidRDefault="000669D7" w:rsidP="00907FA8">
      <w:pPr>
        <w:spacing w:line="360" w:lineRule="auto"/>
        <w:rPr>
          <w:b/>
          <w:bCs/>
          <w:sz w:val="18"/>
          <w:szCs w:val="18"/>
          <w:lang w:val="en-GB"/>
        </w:rPr>
      </w:pPr>
      <w:r>
        <w:rPr>
          <w:b/>
          <w:bCs/>
          <w:sz w:val="18"/>
          <w:szCs w:val="18"/>
          <w:lang w:val="en-GB"/>
        </w:rPr>
        <w:t>3.5</w:t>
      </w:r>
      <w:r w:rsidR="0049594E">
        <w:rPr>
          <w:b/>
          <w:bCs/>
          <w:sz w:val="18"/>
          <w:szCs w:val="18"/>
          <w:lang w:val="en-GB"/>
        </w:rPr>
        <w:t xml:space="preserve"> Management of </w:t>
      </w:r>
      <w:r>
        <w:rPr>
          <w:b/>
          <w:bCs/>
          <w:sz w:val="18"/>
          <w:szCs w:val="18"/>
          <w:lang w:val="en-GB"/>
        </w:rPr>
        <w:t>R</w:t>
      </w:r>
      <w:r w:rsidR="0049594E">
        <w:rPr>
          <w:b/>
          <w:bCs/>
          <w:sz w:val="18"/>
          <w:szCs w:val="18"/>
          <w:lang w:val="en-GB"/>
        </w:rPr>
        <w:t xml:space="preserve">elationships with </w:t>
      </w:r>
      <w:r>
        <w:rPr>
          <w:b/>
          <w:bCs/>
          <w:sz w:val="18"/>
          <w:szCs w:val="18"/>
          <w:lang w:val="en-GB"/>
        </w:rPr>
        <w:t>S</w:t>
      </w:r>
      <w:r w:rsidR="0049594E">
        <w:rPr>
          <w:b/>
          <w:bCs/>
          <w:sz w:val="18"/>
          <w:szCs w:val="18"/>
          <w:lang w:val="en-GB"/>
        </w:rPr>
        <w:t xml:space="preserve">uppliers </w:t>
      </w:r>
      <w:r>
        <w:rPr>
          <w:b/>
          <w:bCs/>
          <w:sz w:val="18"/>
          <w:szCs w:val="18"/>
          <w:lang w:val="en-GB"/>
        </w:rPr>
        <w:t>I</w:t>
      </w:r>
      <w:r w:rsidR="0049594E">
        <w:rPr>
          <w:b/>
          <w:bCs/>
          <w:sz w:val="18"/>
          <w:szCs w:val="18"/>
          <w:lang w:val="en-GB"/>
        </w:rPr>
        <w:t xml:space="preserve">ncluding </w:t>
      </w:r>
      <w:r>
        <w:rPr>
          <w:b/>
          <w:bCs/>
          <w:sz w:val="18"/>
          <w:szCs w:val="18"/>
          <w:lang w:val="en-GB"/>
        </w:rPr>
        <w:t>P</w:t>
      </w:r>
      <w:r w:rsidR="0049594E">
        <w:rPr>
          <w:b/>
          <w:bCs/>
          <w:sz w:val="18"/>
          <w:szCs w:val="18"/>
          <w:lang w:val="en-GB"/>
        </w:rPr>
        <w:t xml:space="preserve">ayment </w:t>
      </w:r>
      <w:r>
        <w:rPr>
          <w:b/>
          <w:bCs/>
          <w:sz w:val="18"/>
          <w:szCs w:val="18"/>
          <w:lang w:val="en-GB"/>
        </w:rPr>
        <w:t>P</w:t>
      </w:r>
      <w:r w:rsidR="0049594E">
        <w:rPr>
          <w:b/>
          <w:bCs/>
          <w:sz w:val="18"/>
          <w:szCs w:val="18"/>
          <w:lang w:val="en-GB"/>
        </w:rPr>
        <w:t>ractices</w:t>
      </w:r>
    </w:p>
    <w:p w14:paraId="78FC6D69" w14:textId="77777777" w:rsidR="00907FA8" w:rsidRPr="00907FA8" w:rsidRDefault="00907FA8" w:rsidP="00907FA8">
      <w:pPr>
        <w:spacing w:line="360" w:lineRule="auto"/>
        <w:rPr>
          <w:sz w:val="18"/>
          <w:szCs w:val="18"/>
          <w:lang w:val="en-GB"/>
        </w:rPr>
      </w:pPr>
      <w:r w:rsidRPr="00907FA8">
        <w:rPr>
          <w:sz w:val="18"/>
          <w:szCs w:val="18"/>
          <w:lang w:val="en-GB"/>
        </w:rPr>
        <w:t>Business relationships are managed with integrity, ensuring fair payment practices and ethical supplier treatment.</w:t>
      </w:r>
    </w:p>
    <w:p w14:paraId="06FE4F35" w14:textId="2861A30F" w:rsidR="00907FA8" w:rsidRPr="00907FA8" w:rsidRDefault="00907FA8" w:rsidP="00907FA8">
      <w:pPr>
        <w:spacing w:line="360" w:lineRule="auto"/>
        <w:rPr>
          <w:sz w:val="18"/>
          <w:szCs w:val="18"/>
          <w:lang w:val="en-GB"/>
        </w:rPr>
      </w:pPr>
      <w:r w:rsidRPr="00907FA8">
        <w:rPr>
          <w:sz w:val="18"/>
          <w:szCs w:val="18"/>
          <w:lang w:val="en-GB"/>
        </w:rPr>
        <w:t xml:space="preserve">Suppliers must adhere to </w:t>
      </w:r>
      <w:r w:rsidR="003D1282">
        <w:rPr>
          <w:sz w:val="18"/>
          <w:szCs w:val="18"/>
          <w:lang w:val="en-GB"/>
        </w:rPr>
        <w:t xml:space="preserve">our </w:t>
      </w:r>
      <w:r w:rsidR="00E15C30">
        <w:rPr>
          <w:sz w:val="18"/>
          <w:szCs w:val="18"/>
          <w:lang w:val="en-GB"/>
        </w:rPr>
        <w:t xml:space="preserve">Supplier Code of Conduct, which </w:t>
      </w:r>
      <w:r w:rsidR="00A7055A">
        <w:rPr>
          <w:sz w:val="18"/>
          <w:szCs w:val="18"/>
          <w:lang w:val="en-GB"/>
        </w:rPr>
        <w:t>includes human rights, workers’ rights,</w:t>
      </w:r>
      <w:r w:rsidR="00E15C30">
        <w:rPr>
          <w:sz w:val="18"/>
          <w:szCs w:val="18"/>
          <w:lang w:val="en-GB"/>
        </w:rPr>
        <w:t xml:space="preserve"> </w:t>
      </w:r>
      <w:r w:rsidR="00A7055A">
        <w:rPr>
          <w:sz w:val="18"/>
          <w:szCs w:val="18"/>
          <w:lang w:val="en-GB"/>
        </w:rPr>
        <w:t xml:space="preserve">environmental </w:t>
      </w:r>
      <w:r w:rsidR="003D1282">
        <w:rPr>
          <w:sz w:val="18"/>
          <w:szCs w:val="18"/>
          <w:lang w:val="en-GB"/>
        </w:rPr>
        <w:t xml:space="preserve">standards </w:t>
      </w:r>
      <w:r w:rsidR="00E15C30">
        <w:rPr>
          <w:sz w:val="18"/>
          <w:szCs w:val="18"/>
          <w:lang w:val="en-GB"/>
        </w:rPr>
        <w:t xml:space="preserve">and </w:t>
      </w:r>
      <w:r w:rsidR="00A7055A">
        <w:rPr>
          <w:sz w:val="18"/>
          <w:szCs w:val="18"/>
          <w:lang w:val="en-GB"/>
        </w:rPr>
        <w:t xml:space="preserve">business ethics </w:t>
      </w:r>
      <w:r w:rsidR="00E15C30">
        <w:rPr>
          <w:sz w:val="18"/>
          <w:szCs w:val="18"/>
          <w:lang w:val="en-GB"/>
        </w:rPr>
        <w:t>standards</w:t>
      </w:r>
      <w:r w:rsidR="00A7055A">
        <w:rPr>
          <w:sz w:val="18"/>
          <w:szCs w:val="18"/>
          <w:lang w:val="en-GB"/>
        </w:rPr>
        <w:t xml:space="preserve">. </w:t>
      </w:r>
    </w:p>
    <w:p w14:paraId="1002279B" w14:textId="5C9E1055" w:rsidR="00907FA8" w:rsidRDefault="00907FA8" w:rsidP="00907FA8">
      <w:pPr>
        <w:spacing w:line="360" w:lineRule="auto"/>
        <w:rPr>
          <w:sz w:val="18"/>
          <w:szCs w:val="18"/>
          <w:lang w:val="en-GB"/>
        </w:rPr>
      </w:pPr>
      <w:r w:rsidRPr="00907FA8">
        <w:rPr>
          <w:sz w:val="18"/>
          <w:szCs w:val="18"/>
          <w:lang w:val="en-GB"/>
        </w:rPr>
        <w:t>Due diligence is conducted before engaging suppliers</w:t>
      </w:r>
      <w:r w:rsidR="008948B1">
        <w:rPr>
          <w:sz w:val="18"/>
          <w:szCs w:val="18"/>
          <w:lang w:val="en-GB"/>
        </w:rPr>
        <w:t>,</w:t>
      </w:r>
      <w:r w:rsidRPr="00907FA8">
        <w:rPr>
          <w:sz w:val="18"/>
          <w:szCs w:val="18"/>
          <w:lang w:val="en-GB"/>
        </w:rPr>
        <w:t xml:space="preserve"> to prevent </w:t>
      </w:r>
      <w:r w:rsidR="00A7055A">
        <w:rPr>
          <w:sz w:val="18"/>
          <w:szCs w:val="18"/>
          <w:lang w:val="en-GB"/>
        </w:rPr>
        <w:t>and mitigate adverse impacts on human rights, workers’ rights, and the environmen</w:t>
      </w:r>
      <w:r w:rsidR="003C4950">
        <w:rPr>
          <w:sz w:val="18"/>
          <w:szCs w:val="18"/>
          <w:lang w:val="en-GB"/>
        </w:rPr>
        <w:t>t</w:t>
      </w:r>
      <w:r w:rsidR="00524EA8">
        <w:rPr>
          <w:sz w:val="18"/>
          <w:szCs w:val="18"/>
          <w:lang w:val="en-GB"/>
        </w:rPr>
        <w:t>,</w:t>
      </w:r>
      <w:r w:rsidR="00A7055A">
        <w:rPr>
          <w:sz w:val="18"/>
          <w:szCs w:val="18"/>
          <w:lang w:val="en-GB"/>
        </w:rPr>
        <w:t xml:space="preserve"> as well as </w:t>
      </w:r>
      <w:r w:rsidRPr="00907FA8">
        <w:rPr>
          <w:sz w:val="18"/>
          <w:szCs w:val="18"/>
          <w:lang w:val="en-GB"/>
        </w:rPr>
        <w:t>unethical business practices</w:t>
      </w:r>
      <w:r w:rsidR="00524EA8">
        <w:rPr>
          <w:sz w:val="18"/>
          <w:szCs w:val="18"/>
          <w:lang w:val="en-GB"/>
        </w:rPr>
        <w:t>,</w:t>
      </w:r>
      <w:r w:rsidRPr="00907FA8">
        <w:rPr>
          <w:sz w:val="18"/>
          <w:szCs w:val="18"/>
          <w:lang w:val="en-GB"/>
        </w:rPr>
        <w:t xml:space="preserve"> in the supply chain.</w:t>
      </w:r>
    </w:p>
    <w:p w14:paraId="2B99C9AA" w14:textId="5DCF632C" w:rsidR="0049594E" w:rsidRPr="007B5B64" w:rsidRDefault="000669D7" w:rsidP="0049594E">
      <w:pPr>
        <w:spacing w:line="360" w:lineRule="auto"/>
        <w:rPr>
          <w:b/>
          <w:bCs/>
          <w:sz w:val="18"/>
          <w:szCs w:val="18"/>
          <w:lang w:val="en-GB"/>
        </w:rPr>
      </w:pPr>
      <w:commentRangeStart w:id="2"/>
      <w:r>
        <w:rPr>
          <w:b/>
          <w:bCs/>
          <w:sz w:val="18"/>
          <w:szCs w:val="18"/>
          <w:lang w:val="en-GB"/>
        </w:rPr>
        <w:t>3.6</w:t>
      </w:r>
      <w:r w:rsidR="0049594E">
        <w:rPr>
          <w:b/>
          <w:bCs/>
          <w:sz w:val="18"/>
          <w:szCs w:val="18"/>
          <w:lang w:val="en-GB"/>
        </w:rPr>
        <w:t xml:space="preserve"> Animal </w:t>
      </w:r>
      <w:r>
        <w:rPr>
          <w:b/>
          <w:bCs/>
          <w:sz w:val="18"/>
          <w:szCs w:val="18"/>
          <w:lang w:val="en-GB"/>
        </w:rPr>
        <w:t>W</w:t>
      </w:r>
      <w:r w:rsidR="0049594E">
        <w:rPr>
          <w:b/>
          <w:bCs/>
          <w:sz w:val="18"/>
          <w:szCs w:val="18"/>
          <w:lang w:val="en-GB"/>
        </w:rPr>
        <w:t>elfare</w:t>
      </w:r>
    </w:p>
    <w:p w14:paraId="45DA3F6C" w14:textId="658A595F" w:rsidR="0049594E" w:rsidRPr="00907FA8" w:rsidRDefault="0049594E" w:rsidP="0049594E">
      <w:pPr>
        <w:spacing w:line="360" w:lineRule="auto"/>
        <w:rPr>
          <w:sz w:val="18"/>
          <w:szCs w:val="18"/>
          <w:lang w:val="en-GB"/>
        </w:rPr>
      </w:pPr>
      <w:r w:rsidRPr="00907FA8">
        <w:rPr>
          <w:sz w:val="18"/>
          <w:szCs w:val="18"/>
          <w:lang w:val="en-GB"/>
        </w:rPr>
        <w:t>[Company Name] is committed to upholding high standards of animal welfare in all operations and supply chain activities.</w:t>
      </w:r>
    </w:p>
    <w:p w14:paraId="60BFE2B5" w14:textId="77777777" w:rsidR="0049594E" w:rsidRDefault="0049594E" w:rsidP="0049594E">
      <w:pPr>
        <w:spacing w:line="360" w:lineRule="auto"/>
        <w:rPr>
          <w:b/>
          <w:bCs/>
          <w:sz w:val="18"/>
          <w:szCs w:val="18"/>
          <w:lang w:val="en-GB"/>
        </w:rPr>
      </w:pPr>
      <w:r w:rsidRPr="00907FA8">
        <w:rPr>
          <w:sz w:val="18"/>
          <w:szCs w:val="18"/>
          <w:lang w:val="en-GB"/>
        </w:rPr>
        <w:t>Suppliers must ensure that animals are treated humanely, ethically, and in compliance with international animal welfare regulations.</w:t>
      </w:r>
      <w:commentRangeEnd w:id="2"/>
      <w:r>
        <w:rPr>
          <w:rStyle w:val="Kommentarsreferens"/>
          <w:rFonts w:asciiTheme="minorHAnsi" w:eastAsiaTheme="minorHAnsi" w:hAnsiTheme="minorHAnsi" w:cstheme="minorBidi"/>
        </w:rPr>
        <w:commentReference w:id="2"/>
      </w:r>
    </w:p>
    <w:p w14:paraId="3EA57FD0" w14:textId="1B66E849" w:rsidR="00907FA8" w:rsidRPr="007B5B64" w:rsidRDefault="000669D7" w:rsidP="00907FA8">
      <w:pPr>
        <w:spacing w:line="360" w:lineRule="auto"/>
        <w:rPr>
          <w:b/>
          <w:bCs/>
          <w:sz w:val="18"/>
          <w:szCs w:val="18"/>
          <w:lang w:val="en-GB"/>
        </w:rPr>
      </w:pPr>
      <w:r>
        <w:rPr>
          <w:b/>
          <w:bCs/>
          <w:sz w:val="18"/>
          <w:szCs w:val="18"/>
          <w:lang w:val="en-GB"/>
        </w:rPr>
        <w:t>3.7</w:t>
      </w:r>
      <w:r w:rsidR="0049594E">
        <w:rPr>
          <w:b/>
          <w:bCs/>
          <w:sz w:val="18"/>
          <w:szCs w:val="18"/>
          <w:lang w:val="en-GB"/>
        </w:rPr>
        <w:t xml:space="preserve"> </w:t>
      </w:r>
      <w:r w:rsidR="00907FA8">
        <w:rPr>
          <w:b/>
          <w:bCs/>
          <w:sz w:val="18"/>
          <w:szCs w:val="18"/>
          <w:lang w:val="en-GB"/>
        </w:rPr>
        <w:t xml:space="preserve">Protection of </w:t>
      </w:r>
      <w:r>
        <w:rPr>
          <w:b/>
          <w:bCs/>
          <w:sz w:val="18"/>
          <w:szCs w:val="18"/>
          <w:lang w:val="en-GB"/>
        </w:rPr>
        <w:t>W</w:t>
      </w:r>
      <w:r w:rsidR="00907FA8">
        <w:rPr>
          <w:b/>
          <w:bCs/>
          <w:sz w:val="18"/>
          <w:szCs w:val="18"/>
          <w:lang w:val="en-GB"/>
        </w:rPr>
        <w:t>histleblowers</w:t>
      </w:r>
    </w:p>
    <w:p w14:paraId="77AF3C17" w14:textId="7670216B" w:rsidR="00907FA8" w:rsidRPr="00907FA8" w:rsidRDefault="00907FA8" w:rsidP="00907FA8">
      <w:pPr>
        <w:spacing w:line="360" w:lineRule="auto"/>
        <w:rPr>
          <w:sz w:val="18"/>
          <w:szCs w:val="18"/>
          <w:lang w:val="en-GB"/>
        </w:rPr>
      </w:pPr>
      <w:r w:rsidRPr="00907FA8">
        <w:rPr>
          <w:sz w:val="18"/>
          <w:szCs w:val="18"/>
          <w:lang w:val="en-GB"/>
        </w:rPr>
        <w:lastRenderedPageBreak/>
        <w:t>Employees, suppliers, and stakeholders are encouraged to report unethical behavio</w:t>
      </w:r>
      <w:r w:rsidR="0049594E">
        <w:rPr>
          <w:sz w:val="18"/>
          <w:szCs w:val="18"/>
          <w:lang w:val="en-GB"/>
        </w:rPr>
        <w:t>u</w:t>
      </w:r>
      <w:r w:rsidRPr="00907FA8">
        <w:rPr>
          <w:sz w:val="18"/>
          <w:szCs w:val="18"/>
          <w:lang w:val="en-GB"/>
        </w:rPr>
        <w:t>r through confidential and protected channels.</w:t>
      </w:r>
    </w:p>
    <w:p w14:paraId="18A13FE9" w14:textId="77777777" w:rsidR="00907FA8" w:rsidRPr="00907FA8" w:rsidRDefault="00907FA8" w:rsidP="00907FA8">
      <w:pPr>
        <w:spacing w:line="360" w:lineRule="auto"/>
        <w:rPr>
          <w:sz w:val="18"/>
          <w:szCs w:val="18"/>
          <w:lang w:val="en-GB"/>
        </w:rPr>
      </w:pPr>
      <w:r w:rsidRPr="00907FA8">
        <w:rPr>
          <w:sz w:val="18"/>
          <w:szCs w:val="18"/>
          <w:lang w:val="en-GB"/>
        </w:rPr>
        <w:t>Retaliation against whistleblowers is strictly prohibited.</w:t>
      </w:r>
    </w:p>
    <w:p w14:paraId="37B439EF" w14:textId="4431F65E" w:rsidR="00907FA8" w:rsidRDefault="00907FA8" w:rsidP="00907FA8">
      <w:pPr>
        <w:spacing w:line="360" w:lineRule="auto"/>
        <w:rPr>
          <w:sz w:val="18"/>
          <w:szCs w:val="18"/>
          <w:lang w:val="en-GB"/>
        </w:rPr>
      </w:pPr>
      <w:r w:rsidRPr="00907FA8">
        <w:rPr>
          <w:sz w:val="18"/>
          <w:szCs w:val="18"/>
          <w:lang w:val="en-GB"/>
        </w:rPr>
        <w:t>Reports are investigated promptly and handled with discretion.</w:t>
      </w:r>
    </w:p>
    <w:p w14:paraId="79C2313F" w14:textId="3DA7426D" w:rsidR="001E32A6" w:rsidRPr="00A845F4" w:rsidRDefault="000669D7" w:rsidP="00907FA8">
      <w:pPr>
        <w:spacing w:line="360" w:lineRule="auto"/>
        <w:rPr>
          <w:b/>
          <w:bCs/>
          <w:sz w:val="18"/>
          <w:szCs w:val="18"/>
          <w:lang w:val="en-GB"/>
        </w:rPr>
      </w:pPr>
      <w:r>
        <w:rPr>
          <w:b/>
          <w:bCs/>
          <w:sz w:val="18"/>
          <w:szCs w:val="18"/>
          <w:lang w:val="en-GB"/>
        </w:rPr>
        <w:t>4.</w:t>
      </w:r>
      <w:r w:rsidR="001E32A6" w:rsidRPr="00A845F4">
        <w:rPr>
          <w:b/>
          <w:bCs/>
          <w:sz w:val="18"/>
          <w:szCs w:val="18"/>
          <w:lang w:val="en-GB"/>
        </w:rPr>
        <w:t xml:space="preserve"> Implementation and </w:t>
      </w:r>
      <w:r>
        <w:rPr>
          <w:b/>
          <w:bCs/>
          <w:sz w:val="18"/>
          <w:szCs w:val="18"/>
          <w:lang w:val="en-GB"/>
        </w:rPr>
        <w:t>E</w:t>
      </w:r>
      <w:r w:rsidR="00032119">
        <w:rPr>
          <w:b/>
          <w:bCs/>
          <w:sz w:val="18"/>
          <w:szCs w:val="18"/>
          <w:lang w:val="en-GB"/>
        </w:rPr>
        <w:t>nforcement</w:t>
      </w:r>
    </w:p>
    <w:p w14:paraId="5080625E" w14:textId="290A3C77" w:rsidR="00756FD6" w:rsidRPr="00756FD6" w:rsidRDefault="00756FD6" w:rsidP="00756FD6">
      <w:pPr>
        <w:spacing w:line="360" w:lineRule="auto"/>
        <w:rPr>
          <w:sz w:val="18"/>
          <w:szCs w:val="18"/>
          <w:lang w:val="en-GB"/>
        </w:rPr>
      </w:pPr>
      <w:r w:rsidRPr="00756FD6">
        <w:rPr>
          <w:sz w:val="18"/>
          <w:szCs w:val="18"/>
          <w:lang w:val="en-GB"/>
        </w:rPr>
        <w:t xml:space="preserve">We regularly identify and assess business ethics risks in our own operations and </w:t>
      </w:r>
      <w:r w:rsidR="008948B1">
        <w:rPr>
          <w:sz w:val="18"/>
          <w:szCs w:val="18"/>
          <w:lang w:val="en-GB"/>
        </w:rPr>
        <w:t>supply</w:t>
      </w:r>
      <w:r w:rsidRPr="00756FD6">
        <w:rPr>
          <w:sz w:val="18"/>
          <w:szCs w:val="18"/>
          <w:lang w:val="en-GB"/>
        </w:rPr>
        <w:t xml:space="preserve"> chains. </w:t>
      </w:r>
    </w:p>
    <w:p w14:paraId="684A9C88" w14:textId="77777777" w:rsidR="00756FD6" w:rsidRPr="00756FD6" w:rsidRDefault="00756FD6" w:rsidP="00756FD6">
      <w:pPr>
        <w:spacing w:line="360" w:lineRule="auto"/>
        <w:rPr>
          <w:sz w:val="18"/>
          <w:szCs w:val="18"/>
          <w:lang w:val="en-GB"/>
        </w:rPr>
      </w:pPr>
      <w:r w:rsidRPr="00756FD6">
        <w:rPr>
          <w:sz w:val="18"/>
          <w:szCs w:val="18"/>
          <w:lang w:val="en-GB"/>
        </w:rPr>
        <w:t>Supplier and business partner assessments ensure alignment with this policy.</w:t>
      </w:r>
    </w:p>
    <w:p w14:paraId="1163F09D" w14:textId="77777777" w:rsidR="00756FD6" w:rsidRPr="00756FD6" w:rsidRDefault="00756FD6" w:rsidP="00756FD6">
      <w:pPr>
        <w:spacing w:line="360" w:lineRule="auto"/>
        <w:rPr>
          <w:sz w:val="18"/>
          <w:szCs w:val="18"/>
          <w:lang w:val="en-GB"/>
        </w:rPr>
      </w:pPr>
      <w:r w:rsidRPr="00756FD6">
        <w:rPr>
          <w:sz w:val="18"/>
          <w:szCs w:val="18"/>
          <w:lang w:val="en-GB"/>
        </w:rPr>
        <w:t>Violations of this policy may result in disciplinary action, termination of contracts, and legal consequences.</w:t>
      </w:r>
    </w:p>
    <w:p w14:paraId="42127D65" w14:textId="77777777" w:rsidR="00756FD6" w:rsidRPr="00756FD6" w:rsidRDefault="00756FD6" w:rsidP="00756FD6">
      <w:pPr>
        <w:spacing w:line="360" w:lineRule="auto"/>
        <w:rPr>
          <w:sz w:val="18"/>
          <w:szCs w:val="18"/>
          <w:lang w:val="en-GB"/>
        </w:rPr>
      </w:pPr>
      <w:r w:rsidRPr="00756FD6">
        <w:rPr>
          <w:sz w:val="18"/>
          <w:szCs w:val="18"/>
          <w:lang w:val="en-GB"/>
        </w:rPr>
        <w:t xml:space="preserve">A whistleblowing channel is in place for stakeholders to report business ethics concerns confidentially. </w:t>
      </w:r>
    </w:p>
    <w:p w14:paraId="1AC46780" w14:textId="7B54A0B4" w:rsidR="00032119" w:rsidRDefault="00756FD6" w:rsidP="00756FD6">
      <w:pPr>
        <w:spacing w:line="360" w:lineRule="auto"/>
        <w:rPr>
          <w:sz w:val="18"/>
          <w:szCs w:val="18"/>
          <w:lang w:val="en-GB"/>
        </w:rPr>
      </w:pPr>
      <w:r w:rsidRPr="00756FD6">
        <w:rPr>
          <w:sz w:val="18"/>
          <w:szCs w:val="18"/>
          <w:lang w:val="en-GB"/>
        </w:rPr>
        <w:t>[add link to whistleblowing channel]</w:t>
      </w:r>
      <w:r>
        <w:rPr>
          <w:sz w:val="18"/>
          <w:szCs w:val="18"/>
          <w:lang w:val="en-GB"/>
        </w:rPr>
        <w:t xml:space="preserve"> </w:t>
      </w:r>
    </w:p>
    <w:p w14:paraId="4420D829" w14:textId="574C4135" w:rsidR="001E32A6" w:rsidRPr="00A845F4" w:rsidRDefault="000669D7" w:rsidP="001E32A6">
      <w:pPr>
        <w:spacing w:line="360" w:lineRule="auto"/>
        <w:rPr>
          <w:b/>
          <w:bCs/>
          <w:sz w:val="18"/>
          <w:szCs w:val="18"/>
          <w:lang w:val="en-GB"/>
        </w:rPr>
      </w:pPr>
      <w:r>
        <w:rPr>
          <w:b/>
          <w:bCs/>
          <w:sz w:val="18"/>
          <w:szCs w:val="18"/>
          <w:lang w:val="en-GB"/>
        </w:rPr>
        <w:t>5</w:t>
      </w:r>
      <w:r w:rsidR="001E32A6" w:rsidRPr="00A845F4">
        <w:rPr>
          <w:b/>
          <w:bCs/>
          <w:sz w:val="18"/>
          <w:szCs w:val="18"/>
          <w:lang w:val="en-GB"/>
        </w:rPr>
        <w:t>. Governance and Accountability</w:t>
      </w:r>
    </w:p>
    <w:p w14:paraId="34DAE6D9" w14:textId="5F3E331B" w:rsidR="00907FA8" w:rsidRPr="00907FA8" w:rsidRDefault="00907FA8" w:rsidP="00907FA8">
      <w:pPr>
        <w:spacing w:line="360" w:lineRule="auto"/>
        <w:rPr>
          <w:sz w:val="18"/>
          <w:szCs w:val="18"/>
          <w:lang w:val="en-GB"/>
        </w:rPr>
      </w:pPr>
      <w:r w:rsidRPr="00907FA8">
        <w:rPr>
          <w:sz w:val="18"/>
          <w:szCs w:val="18"/>
          <w:lang w:val="en-GB"/>
        </w:rPr>
        <w:t xml:space="preserve">The Board of Directors oversees the </w:t>
      </w:r>
      <w:r>
        <w:rPr>
          <w:sz w:val="18"/>
          <w:szCs w:val="18"/>
          <w:lang w:val="en-GB"/>
        </w:rPr>
        <w:t xml:space="preserve">business ethics commitments, performance and strategic direction. </w:t>
      </w:r>
    </w:p>
    <w:p w14:paraId="377B37A9" w14:textId="77777777" w:rsidR="00907FA8" w:rsidRPr="001E32A6" w:rsidRDefault="00907FA8" w:rsidP="00907FA8">
      <w:pPr>
        <w:spacing w:line="360" w:lineRule="auto"/>
        <w:rPr>
          <w:sz w:val="18"/>
          <w:szCs w:val="18"/>
          <w:lang w:val="en-GB"/>
        </w:rPr>
      </w:pPr>
      <w:r w:rsidRPr="001E32A6">
        <w:rPr>
          <w:sz w:val="18"/>
          <w:szCs w:val="18"/>
          <w:lang w:val="en-GB"/>
        </w:rPr>
        <w:t>Senior management is responsible for policy implementation and compliance.</w:t>
      </w:r>
    </w:p>
    <w:p w14:paraId="778D0BFE" w14:textId="5C21A03E" w:rsidR="00907FA8" w:rsidRDefault="00907FA8" w:rsidP="001E32A6">
      <w:pPr>
        <w:spacing w:line="360" w:lineRule="auto"/>
        <w:rPr>
          <w:sz w:val="18"/>
          <w:szCs w:val="18"/>
          <w:lang w:val="en-GB"/>
        </w:rPr>
      </w:pPr>
      <w:r w:rsidRPr="001E32A6">
        <w:rPr>
          <w:sz w:val="18"/>
          <w:szCs w:val="18"/>
          <w:lang w:val="en-GB"/>
        </w:rPr>
        <w:t xml:space="preserve">Regular training and capacity building on </w:t>
      </w:r>
      <w:r>
        <w:rPr>
          <w:sz w:val="18"/>
          <w:szCs w:val="18"/>
          <w:lang w:val="en-GB"/>
        </w:rPr>
        <w:t xml:space="preserve">business ethics </w:t>
      </w:r>
      <w:r w:rsidRPr="001E32A6">
        <w:rPr>
          <w:sz w:val="18"/>
          <w:szCs w:val="18"/>
          <w:lang w:val="en-GB"/>
        </w:rPr>
        <w:t>are provided to employees</w:t>
      </w:r>
      <w:r w:rsidR="00A7055A">
        <w:rPr>
          <w:sz w:val="18"/>
          <w:szCs w:val="18"/>
          <w:lang w:val="en-GB"/>
        </w:rPr>
        <w:t>, with mandatory participation for new or reassigned employees</w:t>
      </w:r>
      <w:r w:rsidRPr="001E32A6">
        <w:rPr>
          <w:sz w:val="18"/>
          <w:szCs w:val="18"/>
          <w:lang w:val="en-GB"/>
        </w:rPr>
        <w:t>.</w:t>
      </w:r>
    </w:p>
    <w:p w14:paraId="09CE38AC" w14:textId="43D0A3B7" w:rsidR="001E32A6" w:rsidRPr="00A845F4" w:rsidRDefault="000669D7" w:rsidP="001E32A6">
      <w:pPr>
        <w:spacing w:line="360" w:lineRule="auto"/>
        <w:rPr>
          <w:b/>
          <w:bCs/>
          <w:sz w:val="18"/>
          <w:szCs w:val="18"/>
          <w:lang w:val="en-GB"/>
        </w:rPr>
      </w:pPr>
      <w:r>
        <w:rPr>
          <w:b/>
          <w:bCs/>
          <w:sz w:val="18"/>
          <w:szCs w:val="18"/>
          <w:lang w:val="en-GB"/>
        </w:rPr>
        <w:t>6</w:t>
      </w:r>
      <w:r w:rsidR="001E32A6" w:rsidRPr="00A845F4">
        <w:rPr>
          <w:b/>
          <w:bCs/>
          <w:sz w:val="18"/>
          <w:szCs w:val="18"/>
          <w:lang w:val="en-GB"/>
        </w:rPr>
        <w:t>. Reporting and Transparency</w:t>
      </w:r>
    </w:p>
    <w:p w14:paraId="0798C886" w14:textId="1C834EE9" w:rsidR="001E32A6" w:rsidRPr="001E32A6" w:rsidRDefault="001E32A6" w:rsidP="001E32A6">
      <w:pPr>
        <w:spacing w:line="360" w:lineRule="auto"/>
        <w:rPr>
          <w:sz w:val="18"/>
          <w:szCs w:val="18"/>
          <w:lang w:val="en-GB"/>
        </w:rPr>
      </w:pPr>
      <w:r w:rsidRPr="001E32A6">
        <w:rPr>
          <w:sz w:val="18"/>
          <w:szCs w:val="18"/>
          <w:lang w:val="en-GB"/>
        </w:rPr>
        <w:t>We disclose</w:t>
      </w:r>
      <w:r w:rsidR="004D6F88">
        <w:rPr>
          <w:sz w:val="18"/>
          <w:szCs w:val="18"/>
          <w:lang w:val="en-GB"/>
        </w:rPr>
        <w:t xml:space="preserve"> our material impacts, risks and opportunities </w:t>
      </w:r>
      <w:r w:rsidRPr="001E32A6">
        <w:rPr>
          <w:sz w:val="18"/>
          <w:szCs w:val="18"/>
          <w:lang w:val="en-GB"/>
        </w:rPr>
        <w:t xml:space="preserve">in accordance with </w:t>
      </w:r>
      <w:r w:rsidR="00A845F4">
        <w:rPr>
          <w:sz w:val="18"/>
          <w:szCs w:val="18"/>
          <w:lang w:val="en-GB"/>
        </w:rPr>
        <w:t xml:space="preserve">the Corporate Sustainability Reporting Directive, including the European Sustainability Reporting Standards. </w:t>
      </w:r>
    </w:p>
    <w:p w14:paraId="71E8935B" w14:textId="5E17CDAB" w:rsidR="00032119" w:rsidRDefault="00032119" w:rsidP="00032119">
      <w:pPr>
        <w:spacing w:line="360" w:lineRule="auto"/>
        <w:rPr>
          <w:sz w:val="18"/>
          <w:szCs w:val="18"/>
          <w:lang w:val="en-GB"/>
        </w:rPr>
      </w:pPr>
      <w:r w:rsidRPr="00907FA8">
        <w:rPr>
          <w:sz w:val="18"/>
          <w:szCs w:val="18"/>
          <w:lang w:val="en-GB"/>
        </w:rPr>
        <w:t xml:space="preserve">Internal and external audits are conducted to </w:t>
      </w:r>
      <w:r w:rsidR="00A7055A">
        <w:rPr>
          <w:sz w:val="18"/>
          <w:szCs w:val="18"/>
          <w:lang w:val="en-GB"/>
        </w:rPr>
        <w:t>detect and prevent unethical behaviour</w:t>
      </w:r>
      <w:r w:rsidRPr="00907FA8">
        <w:rPr>
          <w:sz w:val="18"/>
          <w:szCs w:val="18"/>
          <w:lang w:val="en-GB"/>
        </w:rPr>
        <w:t>.</w:t>
      </w:r>
    </w:p>
    <w:p w14:paraId="74D0378D" w14:textId="18F211EB" w:rsidR="00032119" w:rsidRPr="00437936" w:rsidRDefault="001E32A6" w:rsidP="00437936">
      <w:pPr>
        <w:spacing w:line="360" w:lineRule="auto"/>
        <w:rPr>
          <w:sz w:val="18"/>
          <w:szCs w:val="18"/>
          <w:lang w:val="en-GB"/>
        </w:rPr>
      </w:pPr>
      <w:r w:rsidRPr="001E32A6">
        <w:rPr>
          <w:sz w:val="18"/>
          <w:szCs w:val="18"/>
          <w:lang w:val="en-GB"/>
        </w:rPr>
        <w:t xml:space="preserve">Stakeholder engagement ensures continuous improvement of our </w:t>
      </w:r>
      <w:r w:rsidR="00032119">
        <w:rPr>
          <w:sz w:val="18"/>
          <w:szCs w:val="18"/>
          <w:lang w:val="en-GB"/>
        </w:rPr>
        <w:t xml:space="preserve">business ethics </w:t>
      </w:r>
      <w:r w:rsidRPr="001E32A6">
        <w:rPr>
          <w:sz w:val="18"/>
          <w:szCs w:val="18"/>
          <w:lang w:val="en-GB"/>
        </w:rPr>
        <w:t>practices.</w:t>
      </w:r>
    </w:p>
    <w:p w14:paraId="14B6B30D" w14:textId="0B8F3B21" w:rsidR="001E32A6" w:rsidRPr="00A845F4" w:rsidRDefault="000669D7" w:rsidP="001E32A6">
      <w:pPr>
        <w:spacing w:line="360" w:lineRule="auto"/>
        <w:rPr>
          <w:b/>
          <w:bCs/>
          <w:sz w:val="18"/>
          <w:szCs w:val="18"/>
          <w:lang w:val="en-GB"/>
        </w:rPr>
      </w:pPr>
      <w:r>
        <w:rPr>
          <w:b/>
          <w:bCs/>
          <w:sz w:val="18"/>
          <w:szCs w:val="18"/>
          <w:lang w:val="en-GB"/>
        </w:rPr>
        <w:t>7</w:t>
      </w:r>
      <w:r w:rsidR="001E32A6" w:rsidRPr="00A845F4">
        <w:rPr>
          <w:b/>
          <w:bCs/>
          <w:sz w:val="18"/>
          <w:szCs w:val="18"/>
          <w:lang w:val="en-GB"/>
        </w:rPr>
        <w:t>. Review and Continuous Improvement</w:t>
      </w:r>
    </w:p>
    <w:p w14:paraId="7B2D4FBD" w14:textId="77777777" w:rsidR="009A47F3" w:rsidRDefault="003B27B6" w:rsidP="001E32A6">
      <w:pPr>
        <w:spacing w:line="360" w:lineRule="auto"/>
        <w:rPr>
          <w:sz w:val="18"/>
          <w:szCs w:val="18"/>
          <w:lang w:val="en-GB"/>
        </w:rPr>
      </w:pPr>
      <w:r w:rsidRPr="00E57958">
        <w:rPr>
          <w:sz w:val="18"/>
          <w:szCs w:val="18"/>
          <w:lang w:val="en-GB"/>
        </w:rPr>
        <w:t xml:space="preserve">This policy is reviewed at least every </w:t>
      </w:r>
      <w:r w:rsidR="001A1F5D">
        <w:rPr>
          <w:sz w:val="18"/>
          <w:szCs w:val="18"/>
          <w:lang w:val="en-GB"/>
        </w:rPr>
        <w:t>two years</w:t>
      </w:r>
      <w:r w:rsidRPr="00E57958">
        <w:rPr>
          <w:sz w:val="18"/>
          <w:szCs w:val="18"/>
          <w:lang w:val="en-GB"/>
        </w:rPr>
        <w:t xml:space="preserve"> and updated without undue delay following significant changes. Revisions reflect evolving legal standards, best practices, and stakeholder feedback.</w:t>
      </w:r>
      <w:r>
        <w:rPr>
          <w:sz w:val="18"/>
          <w:szCs w:val="18"/>
          <w:lang w:val="en-GB"/>
        </w:rPr>
        <w:t xml:space="preserve"> </w:t>
      </w:r>
    </w:p>
    <w:p w14:paraId="7FBE714A" w14:textId="503422F1" w:rsidR="00437936" w:rsidRDefault="001E32A6" w:rsidP="001E32A6">
      <w:pPr>
        <w:spacing w:line="360" w:lineRule="auto"/>
        <w:rPr>
          <w:sz w:val="18"/>
          <w:szCs w:val="18"/>
          <w:lang w:val="en-GB"/>
        </w:rPr>
        <w:sectPr w:rsidR="00437936" w:rsidSect="002D7090">
          <w:type w:val="continuous"/>
          <w:pgSz w:w="11906" w:h="16838"/>
          <w:pgMar w:top="2676" w:right="2268" w:bottom="2098" w:left="1985" w:header="993" w:footer="680" w:gutter="0"/>
          <w:cols w:num="2" w:sep="1" w:space="709"/>
          <w:docGrid w:linePitch="360"/>
        </w:sectPr>
      </w:pPr>
      <w:r w:rsidRPr="001E32A6">
        <w:rPr>
          <w:sz w:val="18"/>
          <w:szCs w:val="18"/>
          <w:lang w:val="en-GB"/>
        </w:rPr>
        <w:t xml:space="preserve">We are committed to </w:t>
      </w:r>
      <w:r w:rsidR="00032119" w:rsidRPr="00C551B8">
        <w:rPr>
          <w:sz w:val="18"/>
          <w:szCs w:val="18"/>
          <w:lang w:val="en-GB"/>
        </w:rPr>
        <w:t>the highest ethical standards in line with international best practices.</w:t>
      </w:r>
    </w:p>
    <w:p w14:paraId="4B0C064F" w14:textId="77777777" w:rsidR="002D7090" w:rsidRDefault="002D7090" w:rsidP="001E32A6">
      <w:pPr>
        <w:spacing w:line="360" w:lineRule="auto"/>
        <w:rPr>
          <w:sz w:val="18"/>
          <w:szCs w:val="18"/>
          <w:lang w:val="en-GB"/>
        </w:rPr>
      </w:pPr>
    </w:p>
    <w:p w14:paraId="628B77A6" w14:textId="77777777" w:rsidR="002D7090" w:rsidRDefault="002D7090" w:rsidP="001E32A6">
      <w:pPr>
        <w:spacing w:line="360" w:lineRule="auto"/>
        <w:rPr>
          <w:sz w:val="18"/>
          <w:szCs w:val="18"/>
          <w:lang w:val="en-GB"/>
        </w:rPr>
      </w:pPr>
    </w:p>
    <w:p w14:paraId="2C0FAF01" w14:textId="77777777" w:rsidR="00EA5921" w:rsidRDefault="00EA5921" w:rsidP="001E32A6">
      <w:pPr>
        <w:spacing w:line="360" w:lineRule="auto"/>
        <w:rPr>
          <w:sz w:val="18"/>
          <w:szCs w:val="18"/>
          <w:lang w:val="en-GB"/>
        </w:rPr>
        <w:sectPr w:rsidR="00EA5921" w:rsidSect="002D7090">
          <w:type w:val="continuous"/>
          <w:pgSz w:w="11906" w:h="16838"/>
          <w:pgMar w:top="2676" w:right="2268" w:bottom="2098" w:left="1985" w:header="993" w:footer="680" w:gutter="0"/>
          <w:cols w:sep="1" w:space="709"/>
          <w:docGrid w:linePitch="360"/>
        </w:sectPr>
      </w:pPr>
    </w:p>
    <w:p w14:paraId="5C3FAFA8" w14:textId="275AD433" w:rsidR="00A845F4" w:rsidRDefault="001E32A6" w:rsidP="001E32A6">
      <w:pPr>
        <w:spacing w:line="360" w:lineRule="auto"/>
        <w:rPr>
          <w:sz w:val="18"/>
          <w:szCs w:val="18"/>
          <w:lang w:val="en-GB"/>
        </w:rPr>
      </w:pPr>
      <w:r w:rsidRPr="001E32A6">
        <w:rPr>
          <w:sz w:val="18"/>
          <w:szCs w:val="18"/>
          <w:lang w:val="en-GB"/>
        </w:rPr>
        <w:t>Approved by:</w:t>
      </w:r>
    </w:p>
    <w:p w14:paraId="240F63E7" w14:textId="77777777" w:rsidR="00A845F4" w:rsidRDefault="001E32A6" w:rsidP="001E32A6">
      <w:pPr>
        <w:spacing w:line="360" w:lineRule="auto"/>
        <w:rPr>
          <w:sz w:val="18"/>
          <w:szCs w:val="18"/>
          <w:lang w:val="en-GB"/>
        </w:rPr>
      </w:pPr>
      <w:r w:rsidRPr="001E32A6">
        <w:rPr>
          <w:sz w:val="18"/>
          <w:szCs w:val="18"/>
          <w:lang w:val="en-GB"/>
        </w:rPr>
        <w:t>[Name]</w:t>
      </w:r>
    </w:p>
    <w:p w14:paraId="10045CBD" w14:textId="77777777" w:rsidR="00A845F4" w:rsidRDefault="001E32A6" w:rsidP="001E32A6">
      <w:pPr>
        <w:spacing w:line="360" w:lineRule="auto"/>
        <w:rPr>
          <w:sz w:val="18"/>
          <w:szCs w:val="18"/>
          <w:lang w:val="en-GB"/>
        </w:rPr>
      </w:pPr>
      <w:r w:rsidRPr="001E32A6">
        <w:rPr>
          <w:sz w:val="18"/>
          <w:szCs w:val="18"/>
          <w:lang w:val="en-GB"/>
        </w:rPr>
        <w:lastRenderedPageBreak/>
        <w:t>[Title]</w:t>
      </w:r>
    </w:p>
    <w:p w14:paraId="1755A738" w14:textId="45340651" w:rsidR="00AA1656" w:rsidRPr="001334CA" w:rsidRDefault="001E32A6" w:rsidP="00B20856">
      <w:pPr>
        <w:spacing w:line="360" w:lineRule="auto"/>
        <w:rPr>
          <w:lang w:val="en-GB"/>
        </w:rPr>
      </w:pPr>
      <w:r w:rsidRPr="001E32A6">
        <w:rPr>
          <w:sz w:val="18"/>
          <w:szCs w:val="18"/>
          <w:lang w:val="en-GB"/>
        </w:rPr>
        <w:t>[Date]</w:t>
      </w:r>
    </w:p>
    <w:sectPr w:rsidR="00AA1656" w:rsidRPr="001334CA" w:rsidSect="00EA5921">
      <w:type w:val="continuous"/>
      <w:pgSz w:w="11906" w:h="16838"/>
      <w:pgMar w:top="2676" w:right="2268" w:bottom="2098" w:left="1985" w:header="993" w:footer="680" w:gutter="0"/>
      <w:cols w:sep="1" w:space="70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Kristin Tallbo" w:date="2025-03-09T14:12:00Z" w:initials="KT">
    <w:p w14:paraId="3C6916BE" w14:textId="77777777" w:rsidR="003C4950" w:rsidRDefault="0049594E" w:rsidP="003C4950">
      <w:pPr>
        <w:pStyle w:val="Kommentarer"/>
      </w:pPr>
      <w:r>
        <w:rPr>
          <w:rStyle w:val="Kommentarsreferens"/>
        </w:rPr>
        <w:annotationRef/>
      </w:r>
      <w:r w:rsidR="003C4950">
        <w:t xml:space="preserve">For companies where this is relevant, it may be more logical to have this commitment in an environmental policy. The reason it’s in this policy, is because it’s part of ESRS G1.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6916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8026046" w16cex:dateUtc="2025-03-09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6916BE" w16cid:durableId="380260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E4C0" w14:textId="77777777" w:rsidR="00A50CF2" w:rsidRDefault="00A50CF2" w:rsidP="0005368C">
      <w:r>
        <w:separator/>
      </w:r>
    </w:p>
  </w:endnote>
  <w:endnote w:type="continuationSeparator" w:id="0">
    <w:p w14:paraId="32908837" w14:textId="77777777" w:rsidR="00A50CF2" w:rsidRDefault="00A50CF2"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790791"/>
      <w:docPartObj>
        <w:docPartGallery w:val="Page Numbers (Bottom of Page)"/>
        <w:docPartUnique/>
      </w:docPartObj>
    </w:sdtPr>
    <w:sdtEndPr/>
    <w:sdtContent>
      <w:p w14:paraId="6D2FD00C" w14:textId="77777777" w:rsidR="00760DDA" w:rsidRDefault="00760DDA">
        <w:pPr>
          <w:pStyle w:val="Sidfot"/>
          <w:jc w:val="center"/>
        </w:pPr>
        <w:r>
          <w:fldChar w:fldCharType="begin"/>
        </w:r>
        <w:r>
          <w:instrText>PAGE   \* MERGEFORMAT</w:instrText>
        </w:r>
        <w:r>
          <w:fldChar w:fldCharType="separate"/>
        </w:r>
        <w:r w:rsidR="00485E74">
          <w:rPr>
            <w:noProof/>
          </w:rPr>
          <w:t>1</w:t>
        </w:r>
        <w:r>
          <w:fldChar w:fldCharType="end"/>
        </w:r>
      </w:p>
    </w:sdtContent>
  </w:sdt>
  <w:p w14:paraId="5E4D53DE" w14:textId="77777777" w:rsidR="006D55C5" w:rsidRPr="006D55C5" w:rsidRDefault="006D55C5" w:rsidP="006D55C5">
    <w:pPr>
      <w:spacing w:line="240" w:lineRule="auto"/>
      <w:rPr>
        <w:rFonts w:ascii="Corbel" w:hAnsi="Corbe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075C" w14:textId="77777777" w:rsidR="00AC088F" w:rsidRPr="00402056" w:rsidRDefault="00AC088F" w:rsidP="00AC088F">
    <w:pPr>
      <w:spacing w:line="240" w:lineRule="auto"/>
      <w:rPr>
        <w:rFonts w:ascii="Corbel" w:hAnsi="Corbel"/>
        <w:b/>
        <w:sz w:val="16"/>
        <w:szCs w:val="16"/>
      </w:rPr>
    </w:pPr>
    <w:r w:rsidRPr="00402056">
      <w:rPr>
        <w:rFonts w:ascii="Corbel" w:hAnsi="Corbel"/>
        <w:b/>
        <w:sz w:val="16"/>
        <w:szCs w:val="16"/>
      </w:rPr>
      <w:t>Upphandlingsmyndigheten</w:t>
    </w:r>
  </w:p>
  <w:p w14:paraId="77CE45A3" w14:textId="77777777" w:rsidR="00AC088F" w:rsidRPr="00402056" w:rsidRDefault="00AC088F" w:rsidP="00AC088F">
    <w:pPr>
      <w:spacing w:line="240" w:lineRule="auto"/>
      <w:rPr>
        <w:rFonts w:ascii="Corbel" w:hAnsi="Corbel"/>
        <w:sz w:val="16"/>
        <w:szCs w:val="16"/>
      </w:rPr>
    </w:pPr>
    <w:r w:rsidRPr="00402056">
      <w:rPr>
        <w:rFonts w:ascii="Corbel" w:hAnsi="Corbel"/>
        <w:sz w:val="16"/>
        <w:szCs w:val="16"/>
      </w:rPr>
      <w:t xml:space="preserve">Adress: Box 1194, SE-171 23 </w:t>
    </w:r>
    <w:proofErr w:type="gramStart"/>
    <w:r w:rsidRPr="00402056">
      <w:rPr>
        <w:rFonts w:ascii="Corbel" w:hAnsi="Corbel"/>
        <w:sz w:val="16"/>
        <w:szCs w:val="16"/>
      </w:rPr>
      <w:t>Solna  I</w:t>
    </w:r>
    <w:proofErr w:type="gramEnd"/>
    <w:r w:rsidRPr="00402056">
      <w:rPr>
        <w:rFonts w:ascii="Corbel" w:hAnsi="Corbel"/>
        <w:sz w:val="16"/>
        <w:szCs w:val="16"/>
      </w:rPr>
      <w:t xml:space="preserve">  Besöksadress: Svetsarvägen 10, Solna</w:t>
    </w:r>
  </w:p>
  <w:p w14:paraId="3F5269AA" w14:textId="77777777" w:rsidR="00DC0647" w:rsidRPr="00402056" w:rsidRDefault="00AC088F" w:rsidP="00AC088F">
    <w:pPr>
      <w:spacing w:line="240" w:lineRule="auto"/>
      <w:rPr>
        <w:rFonts w:ascii="Corbel" w:hAnsi="Corbel"/>
        <w:sz w:val="16"/>
        <w:szCs w:val="16"/>
      </w:rPr>
    </w:pPr>
    <w:r w:rsidRPr="00402056">
      <w:rPr>
        <w:rFonts w:ascii="Corbel" w:hAnsi="Corbel"/>
        <w:sz w:val="16"/>
        <w:szCs w:val="16"/>
      </w:rPr>
      <w:t>Telefon: 08-586 21 </w:t>
    </w:r>
    <w:proofErr w:type="gramStart"/>
    <w:r w:rsidRPr="00402056">
      <w:rPr>
        <w:rFonts w:ascii="Corbel" w:hAnsi="Corbel"/>
        <w:sz w:val="16"/>
        <w:szCs w:val="16"/>
      </w:rPr>
      <w:t>700  I</w:t>
    </w:r>
    <w:proofErr w:type="gramEnd"/>
    <w:r w:rsidRPr="00402056">
      <w:rPr>
        <w:rFonts w:ascii="Corbel" w:hAnsi="Corbel"/>
        <w:sz w:val="16"/>
        <w:szCs w:val="16"/>
      </w:rPr>
      <w:t xml:space="preserve">  E-post: </w:t>
    </w:r>
    <w:hyperlink r:id="rId1" w:history="1">
      <w:r w:rsidRPr="00402056">
        <w:rPr>
          <w:rStyle w:val="Hyperlnk"/>
          <w:rFonts w:ascii="Corbel" w:hAnsi="Corbel"/>
          <w:sz w:val="16"/>
          <w:szCs w:val="16"/>
        </w:rPr>
        <w:t>info@uhmynd.se</w:t>
      </w:r>
    </w:hyperlink>
    <w:r w:rsidRPr="00402056">
      <w:rPr>
        <w:rFonts w:ascii="Corbel" w:hAnsi="Corbel"/>
        <w:sz w:val="16"/>
        <w:szCs w:val="16"/>
      </w:rPr>
      <w:t xml:space="preserve">  I  upphandlingsmyndigheten.se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B194" w14:textId="77777777" w:rsidR="00A50CF2" w:rsidRDefault="00A50CF2" w:rsidP="0005368C">
      <w:r>
        <w:separator/>
      </w:r>
    </w:p>
  </w:footnote>
  <w:footnote w:type="continuationSeparator" w:id="0">
    <w:p w14:paraId="356733BB" w14:textId="77777777" w:rsidR="00A50CF2" w:rsidRDefault="00A50CF2"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C948" w14:textId="2A8F2A82" w:rsidR="00C955CD" w:rsidRPr="00760DDA" w:rsidRDefault="005609CA" w:rsidP="005609CA">
    <w:pPr>
      <w:pStyle w:val="Sidhuvud"/>
      <w:tabs>
        <w:tab w:val="clear" w:pos="4536"/>
      </w:tabs>
      <w:ind w:left="5103" w:hanging="5103"/>
      <w:jc w:val="both"/>
      <w:rPr>
        <w:sz w:val="20"/>
      </w:rPr>
    </w:pPr>
    <w:r w:rsidRPr="00760DDA">
      <w:rPr>
        <w:sz w:val="20"/>
      </w:rPr>
      <w:ptab w:relativeTo="margin" w:alignment="center" w:leader="none"/>
    </w:r>
    <w:r w:rsidRPr="00760DDA">
      <w:rPr>
        <w:sz w:val="20"/>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6E7D" w14:textId="77777777" w:rsidR="00630C03" w:rsidRPr="00D67960" w:rsidRDefault="00887639" w:rsidP="0023090B">
    <w:pPr>
      <w:pStyle w:val="Sidhuvud"/>
      <w:ind w:left="5103" w:right="-1277"/>
      <w:jc w:val="both"/>
    </w:pPr>
    <w:r>
      <w:rPr>
        <w:noProof/>
        <w:lang w:eastAsia="sv-SE"/>
      </w:rPr>
      <w:drawing>
        <wp:anchor distT="0" distB="0" distL="114300" distR="114300" simplePos="0" relativeHeight="251657216" behindDoc="1" locked="1" layoutInCell="1" allowOverlap="1" wp14:anchorId="06B8574F" wp14:editId="277D27A5">
          <wp:simplePos x="0" y="0"/>
          <wp:positionH relativeFrom="margin">
            <wp:posOffset>21590</wp:posOffset>
          </wp:positionH>
          <wp:positionV relativeFrom="page">
            <wp:posOffset>467995</wp:posOffset>
          </wp:positionV>
          <wp:extent cx="1619885" cy="579120"/>
          <wp:effectExtent l="0" t="0" r="5715" b="5080"/>
          <wp:wrapNone/>
          <wp:docPr id="2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objekt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7960" w:rsidRPr="00D67960">
      <w:rPr>
        <w:b/>
        <w:sz w:val="24"/>
        <w:szCs w:val="24"/>
      </w:rPr>
      <w:t>BESLUT</w:t>
    </w:r>
    <w:r w:rsidR="002A382B">
      <w:rPr>
        <w:b/>
        <w:sz w:val="24"/>
        <w:szCs w:val="24"/>
      </w:rPr>
      <w:tab/>
    </w:r>
    <w:r w:rsidR="002A382B" w:rsidRPr="002A382B">
      <w:rPr>
        <w:sz w:val="20"/>
        <w:szCs w:val="20"/>
      </w:rPr>
      <w:fldChar w:fldCharType="begin"/>
    </w:r>
    <w:r w:rsidR="002A382B" w:rsidRPr="002A382B">
      <w:rPr>
        <w:sz w:val="20"/>
        <w:szCs w:val="20"/>
      </w:rPr>
      <w:instrText>PAGE   \* MERGEFORMAT</w:instrText>
    </w:r>
    <w:r w:rsidR="002A382B" w:rsidRPr="002A382B">
      <w:rPr>
        <w:sz w:val="20"/>
        <w:szCs w:val="20"/>
      </w:rPr>
      <w:fldChar w:fldCharType="separate"/>
    </w:r>
    <w:r w:rsidR="00FB090D">
      <w:rPr>
        <w:noProof/>
        <w:sz w:val="20"/>
        <w:szCs w:val="20"/>
      </w:rPr>
      <w:t>1</w:t>
    </w:r>
    <w:r w:rsidR="002A382B" w:rsidRPr="002A382B">
      <w:rPr>
        <w:sz w:val="20"/>
        <w:szCs w:val="20"/>
      </w:rPr>
      <w:fldChar w:fldCharType="end"/>
    </w:r>
    <w:r w:rsidR="002A382B" w:rsidRPr="002A382B">
      <w:rPr>
        <w:sz w:val="20"/>
        <w:szCs w:val="20"/>
      </w:rPr>
      <w:t xml:space="preserve"> [</w:t>
    </w:r>
    <w:r w:rsidR="002A382B" w:rsidRPr="002A382B">
      <w:rPr>
        <w:sz w:val="20"/>
        <w:szCs w:val="20"/>
      </w:rPr>
      <w:fldChar w:fldCharType="begin"/>
    </w:r>
    <w:r w:rsidR="002A382B" w:rsidRPr="002A382B">
      <w:rPr>
        <w:sz w:val="20"/>
        <w:szCs w:val="20"/>
      </w:rPr>
      <w:instrText xml:space="preserve"> NUMPAGES  \* Arabic  \* MERGEFORMAT </w:instrText>
    </w:r>
    <w:r w:rsidR="002A382B" w:rsidRPr="002A382B">
      <w:rPr>
        <w:sz w:val="20"/>
        <w:szCs w:val="20"/>
      </w:rPr>
      <w:fldChar w:fldCharType="separate"/>
    </w:r>
    <w:r w:rsidR="00176765">
      <w:rPr>
        <w:noProof/>
        <w:sz w:val="20"/>
        <w:szCs w:val="20"/>
      </w:rPr>
      <w:t>2</w:t>
    </w:r>
    <w:r w:rsidR="002A382B" w:rsidRPr="002A382B">
      <w:rPr>
        <w:sz w:val="20"/>
        <w:szCs w:val="20"/>
      </w:rPr>
      <w:fldChar w:fldCharType="end"/>
    </w:r>
    <w:r w:rsidR="002A382B" w:rsidRPr="002A382B">
      <w:rPr>
        <w:sz w:val="20"/>
        <w:szCs w:val="20"/>
      </w:rPr>
      <w:t>]</w:t>
    </w:r>
  </w:p>
  <w:p w14:paraId="18629CC9" w14:textId="77777777" w:rsidR="00D67960" w:rsidRPr="00D67960" w:rsidRDefault="00D67960" w:rsidP="0023090B">
    <w:pPr>
      <w:pStyle w:val="Sidhuvud"/>
      <w:ind w:left="5103"/>
      <w:jc w:val="both"/>
      <w:rPr>
        <w:sz w:val="12"/>
        <w:szCs w:val="12"/>
      </w:rPr>
    </w:pPr>
    <w:r w:rsidRPr="00D67960">
      <w:rPr>
        <w:sz w:val="12"/>
        <w:szCs w:val="12"/>
      </w:rPr>
      <w:t>Datum:</w:t>
    </w:r>
  </w:p>
  <w:p w14:paraId="1A2589AA" w14:textId="77777777" w:rsidR="00D67960" w:rsidRPr="0023053E" w:rsidRDefault="00D67960" w:rsidP="0023090B">
    <w:pPr>
      <w:pStyle w:val="Sidhuvud"/>
      <w:ind w:left="5103"/>
      <w:jc w:val="both"/>
      <w:rPr>
        <w:sz w:val="20"/>
      </w:rPr>
    </w:pPr>
    <w:r w:rsidRPr="0023053E">
      <w:rPr>
        <w:sz w:val="20"/>
      </w:rPr>
      <w:t>Datum</w:t>
    </w:r>
  </w:p>
  <w:p w14:paraId="2D1EEC8A" w14:textId="77777777" w:rsidR="00D67960" w:rsidRPr="0023053E" w:rsidRDefault="00D67960" w:rsidP="0023090B">
    <w:pPr>
      <w:pStyle w:val="Sidhuvud"/>
      <w:ind w:left="5103"/>
      <w:jc w:val="both"/>
      <w:rPr>
        <w:sz w:val="12"/>
        <w:szCs w:val="12"/>
      </w:rPr>
    </w:pPr>
    <w:r w:rsidRPr="0023053E">
      <w:rPr>
        <w:sz w:val="12"/>
        <w:szCs w:val="12"/>
      </w:rPr>
      <w:t>Diarienummer:</w:t>
    </w:r>
  </w:p>
  <w:p w14:paraId="1665434D" w14:textId="77777777" w:rsidR="00C955CD" w:rsidRPr="00C77044" w:rsidRDefault="00D67960" w:rsidP="00C77044">
    <w:pPr>
      <w:pStyle w:val="Sidhuvud"/>
      <w:ind w:left="5103"/>
      <w:jc w:val="both"/>
      <w:rPr>
        <w:sz w:val="20"/>
      </w:rPr>
    </w:pPr>
    <w:r w:rsidRPr="0023053E">
      <w:rPr>
        <w:sz w:val="20"/>
      </w:rPr>
      <w:t>Diarienummer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0AD"/>
    <w:multiLevelType w:val="hybridMultilevel"/>
    <w:tmpl w:val="F99C9B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996DE6"/>
    <w:multiLevelType w:val="hybridMultilevel"/>
    <w:tmpl w:val="B4EA17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2D205F"/>
    <w:multiLevelType w:val="hybridMultilevel"/>
    <w:tmpl w:val="1DFA84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E411A7"/>
    <w:multiLevelType w:val="hybridMultilevel"/>
    <w:tmpl w:val="E46A69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676F23"/>
    <w:multiLevelType w:val="hybridMultilevel"/>
    <w:tmpl w:val="AFC22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01C7826"/>
    <w:multiLevelType w:val="multilevel"/>
    <w:tmpl w:val="338283E4"/>
    <w:lvl w:ilvl="0">
      <w:start w:val="1"/>
      <w:numFmt w:val="decimal"/>
      <w:pStyle w:val="NrRubrik"/>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032D1A"/>
    <w:multiLevelType w:val="hybridMultilevel"/>
    <w:tmpl w:val="C1BCE56E"/>
    <w:lvl w:ilvl="0" w:tplc="534637B8">
      <w:start w:val="1"/>
      <w:numFmt w:val="bullet"/>
      <w:pStyle w:val="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ED61414"/>
    <w:multiLevelType w:val="hybridMultilevel"/>
    <w:tmpl w:val="DE3E8E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A0F1FC3"/>
    <w:multiLevelType w:val="hybridMultilevel"/>
    <w:tmpl w:val="A6A0F9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E586671"/>
    <w:multiLevelType w:val="hybridMultilevel"/>
    <w:tmpl w:val="87E02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F6F567E"/>
    <w:multiLevelType w:val="hybridMultilevel"/>
    <w:tmpl w:val="642C8C14"/>
    <w:lvl w:ilvl="0" w:tplc="71343E34">
      <w:start w:val="1"/>
      <w:numFmt w:val="decimal"/>
      <w:pStyle w:val="Numreradlista-bokstver1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27F326C"/>
    <w:multiLevelType w:val="hybridMultilevel"/>
    <w:tmpl w:val="0D0AA1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95576B4"/>
    <w:multiLevelType w:val="hybridMultilevel"/>
    <w:tmpl w:val="3BD836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ACA616D"/>
    <w:multiLevelType w:val="hybridMultilevel"/>
    <w:tmpl w:val="967458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C081D5F"/>
    <w:multiLevelType w:val="hybridMultilevel"/>
    <w:tmpl w:val="DC94AB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0A22B1F"/>
    <w:multiLevelType w:val="hybridMultilevel"/>
    <w:tmpl w:val="230AC1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501400"/>
    <w:multiLevelType w:val="hybridMultilevel"/>
    <w:tmpl w:val="F5987F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5DD4084"/>
    <w:multiLevelType w:val="hybridMultilevel"/>
    <w:tmpl w:val="A6442D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62F22C4"/>
    <w:multiLevelType w:val="hybridMultilevel"/>
    <w:tmpl w:val="025262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74422C3"/>
    <w:multiLevelType w:val="hybridMultilevel"/>
    <w:tmpl w:val="A962C7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26A570E"/>
    <w:multiLevelType w:val="hybridMultilevel"/>
    <w:tmpl w:val="04F20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5E6061B"/>
    <w:multiLevelType w:val="multilevel"/>
    <w:tmpl w:val="0F28DF82"/>
    <w:lvl w:ilvl="0">
      <w:start w:val="1"/>
      <w:numFmt w:val="decimal"/>
      <w:pStyle w:val="Rubrik1numrerad"/>
      <w:lvlText w:val="%1."/>
      <w:lvlJc w:val="left"/>
      <w:pPr>
        <w:ind w:left="397" w:hanging="397"/>
      </w:pPr>
      <w:rPr>
        <w:rFonts w:hint="default"/>
      </w:rPr>
    </w:lvl>
    <w:lvl w:ilvl="1">
      <w:start w:val="1"/>
      <w:numFmt w:val="decimal"/>
      <w:pStyle w:val="Rubrik2numrerad"/>
      <w:lvlText w:val="%1.%2"/>
      <w:lvlJc w:val="left"/>
      <w:pPr>
        <w:ind w:left="510" w:hanging="510"/>
      </w:pPr>
      <w:rPr>
        <w:rFonts w:hint="default"/>
      </w:rPr>
    </w:lvl>
    <w:lvl w:ilvl="2">
      <w:start w:val="1"/>
      <w:numFmt w:val="decimal"/>
      <w:pStyle w:val="Rubrik3numrerad"/>
      <w:lvlText w:val="%1.%2.%3"/>
      <w:lvlJc w:val="left"/>
      <w:pPr>
        <w:ind w:left="624" w:hanging="624"/>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7B25424"/>
    <w:multiLevelType w:val="hybridMultilevel"/>
    <w:tmpl w:val="41E418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BAE19DB"/>
    <w:multiLevelType w:val="hybridMultilevel"/>
    <w:tmpl w:val="155026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F181B3B"/>
    <w:multiLevelType w:val="multilevel"/>
    <w:tmpl w:val="07B615CE"/>
    <w:lvl w:ilvl="0">
      <w:start w:val="1"/>
      <w:numFmt w:val="decimal"/>
      <w:pStyle w:val="Numreradlista-siffror11"/>
      <w:lvlText w:val="%1."/>
      <w:lvlJc w:val="left"/>
      <w:pPr>
        <w:ind w:left="720" w:hanging="360"/>
      </w:pPr>
      <w:rPr>
        <w:rFonts w:hint="default"/>
      </w:rPr>
    </w:lvl>
    <w:lvl w:ilvl="1">
      <w:start w:val="1"/>
      <w:numFmt w:val="decimal"/>
      <w:lvlText w:val="%1.%2."/>
      <w:lvlJc w:val="left"/>
      <w:pPr>
        <w:ind w:left="1440" w:hanging="363"/>
      </w:pPr>
      <w:rPr>
        <w:rFonts w:hint="default"/>
      </w:rPr>
    </w:lvl>
    <w:lvl w:ilvl="2">
      <w:start w:val="1"/>
      <w:numFmt w:val="decimal"/>
      <w:lvlText w:val="%1.%2.%3."/>
      <w:lvlJc w:val="left"/>
      <w:pPr>
        <w:ind w:left="2160" w:hanging="181"/>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895890831">
    <w:abstractNumId w:val="5"/>
  </w:num>
  <w:num w:numId="2" w16cid:durableId="259142676">
    <w:abstractNumId w:val="24"/>
  </w:num>
  <w:num w:numId="3" w16cid:durableId="540481090">
    <w:abstractNumId w:val="6"/>
  </w:num>
  <w:num w:numId="4" w16cid:durableId="1315914930">
    <w:abstractNumId w:val="10"/>
  </w:num>
  <w:num w:numId="5" w16cid:durableId="1857884257">
    <w:abstractNumId w:val="21"/>
  </w:num>
  <w:num w:numId="6" w16cid:durableId="725834623">
    <w:abstractNumId w:val="17"/>
  </w:num>
  <w:num w:numId="7" w16cid:durableId="924920502">
    <w:abstractNumId w:val="18"/>
  </w:num>
  <w:num w:numId="8" w16cid:durableId="2128891497">
    <w:abstractNumId w:val="15"/>
  </w:num>
  <w:num w:numId="9" w16cid:durableId="1203638999">
    <w:abstractNumId w:val="1"/>
  </w:num>
  <w:num w:numId="10" w16cid:durableId="1371151480">
    <w:abstractNumId w:val="14"/>
  </w:num>
  <w:num w:numId="11" w16cid:durableId="500853613">
    <w:abstractNumId w:val="3"/>
  </w:num>
  <w:num w:numId="12" w16cid:durableId="588348897">
    <w:abstractNumId w:val="2"/>
  </w:num>
  <w:num w:numId="13" w16cid:durableId="1514875040">
    <w:abstractNumId w:val="13"/>
  </w:num>
  <w:num w:numId="14" w16cid:durableId="1645312666">
    <w:abstractNumId w:val="9"/>
  </w:num>
  <w:num w:numId="15" w16cid:durableId="81950812">
    <w:abstractNumId w:val="8"/>
  </w:num>
  <w:num w:numId="16" w16cid:durableId="1004170186">
    <w:abstractNumId w:val="23"/>
  </w:num>
  <w:num w:numId="17" w16cid:durableId="1952593608">
    <w:abstractNumId w:val="12"/>
  </w:num>
  <w:num w:numId="18" w16cid:durableId="1468737920">
    <w:abstractNumId w:val="11"/>
  </w:num>
  <w:num w:numId="19" w16cid:durableId="538401881">
    <w:abstractNumId w:val="4"/>
  </w:num>
  <w:num w:numId="20" w16cid:durableId="1722630015">
    <w:abstractNumId w:val="7"/>
  </w:num>
  <w:num w:numId="21" w16cid:durableId="1945768472">
    <w:abstractNumId w:val="22"/>
  </w:num>
  <w:num w:numId="22" w16cid:durableId="1418598383">
    <w:abstractNumId w:val="19"/>
  </w:num>
  <w:num w:numId="23" w16cid:durableId="1755123584">
    <w:abstractNumId w:val="16"/>
  </w:num>
  <w:num w:numId="24" w16cid:durableId="493952344">
    <w:abstractNumId w:val="20"/>
  </w:num>
  <w:num w:numId="25" w16cid:durableId="1567571034">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in Tallbo">
    <w15:presenceInfo w15:providerId="AD" w15:userId="S::kristin.tallbo@regionstockholm.se::66ca097e-91b7-4dd9-941a-ff1fb13a6f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D3"/>
    <w:rsid w:val="0000204E"/>
    <w:rsid w:val="00007748"/>
    <w:rsid w:val="00011377"/>
    <w:rsid w:val="00013859"/>
    <w:rsid w:val="00013D62"/>
    <w:rsid w:val="00013FE3"/>
    <w:rsid w:val="000202D7"/>
    <w:rsid w:val="0002104A"/>
    <w:rsid w:val="00024ACA"/>
    <w:rsid w:val="00030F33"/>
    <w:rsid w:val="00031F44"/>
    <w:rsid w:val="00032119"/>
    <w:rsid w:val="000339A1"/>
    <w:rsid w:val="00033DCC"/>
    <w:rsid w:val="00044FF3"/>
    <w:rsid w:val="00050665"/>
    <w:rsid w:val="0005368C"/>
    <w:rsid w:val="000572A3"/>
    <w:rsid w:val="00062507"/>
    <w:rsid w:val="00063C44"/>
    <w:rsid w:val="000669D7"/>
    <w:rsid w:val="000738A8"/>
    <w:rsid w:val="0007486B"/>
    <w:rsid w:val="00074A23"/>
    <w:rsid w:val="00075394"/>
    <w:rsid w:val="000755E0"/>
    <w:rsid w:val="00077321"/>
    <w:rsid w:val="00077A0F"/>
    <w:rsid w:val="0008664A"/>
    <w:rsid w:val="0009060A"/>
    <w:rsid w:val="00091B7E"/>
    <w:rsid w:val="0009331E"/>
    <w:rsid w:val="00094ED6"/>
    <w:rsid w:val="000A237A"/>
    <w:rsid w:val="000A47B5"/>
    <w:rsid w:val="000B0C7C"/>
    <w:rsid w:val="000B0F52"/>
    <w:rsid w:val="000B397F"/>
    <w:rsid w:val="000B56BC"/>
    <w:rsid w:val="000B71CF"/>
    <w:rsid w:val="000C205C"/>
    <w:rsid w:val="000C5362"/>
    <w:rsid w:val="000C566F"/>
    <w:rsid w:val="000C594A"/>
    <w:rsid w:val="000D2A83"/>
    <w:rsid w:val="000D3D8F"/>
    <w:rsid w:val="000D5054"/>
    <w:rsid w:val="000E1097"/>
    <w:rsid w:val="000F017B"/>
    <w:rsid w:val="000F04FA"/>
    <w:rsid w:val="000F16AF"/>
    <w:rsid w:val="000F5C7D"/>
    <w:rsid w:val="000F6017"/>
    <w:rsid w:val="00101E68"/>
    <w:rsid w:val="00101F22"/>
    <w:rsid w:val="0010264E"/>
    <w:rsid w:val="001049BF"/>
    <w:rsid w:val="00104B5C"/>
    <w:rsid w:val="0010668F"/>
    <w:rsid w:val="00113647"/>
    <w:rsid w:val="001148E6"/>
    <w:rsid w:val="00114F55"/>
    <w:rsid w:val="0011582B"/>
    <w:rsid w:val="001164D8"/>
    <w:rsid w:val="00124292"/>
    <w:rsid w:val="0012452B"/>
    <w:rsid w:val="00126EEE"/>
    <w:rsid w:val="0012726F"/>
    <w:rsid w:val="001333D0"/>
    <w:rsid w:val="001334CA"/>
    <w:rsid w:val="00140301"/>
    <w:rsid w:val="00141021"/>
    <w:rsid w:val="001419E5"/>
    <w:rsid w:val="001422AF"/>
    <w:rsid w:val="00151751"/>
    <w:rsid w:val="001519B9"/>
    <w:rsid w:val="00153C13"/>
    <w:rsid w:val="001654C7"/>
    <w:rsid w:val="00172301"/>
    <w:rsid w:val="00172D65"/>
    <w:rsid w:val="00176765"/>
    <w:rsid w:val="001767BB"/>
    <w:rsid w:val="00177A3F"/>
    <w:rsid w:val="00182938"/>
    <w:rsid w:val="00197729"/>
    <w:rsid w:val="001A1F5D"/>
    <w:rsid w:val="001A43DC"/>
    <w:rsid w:val="001A444C"/>
    <w:rsid w:val="001B4CF6"/>
    <w:rsid w:val="001B7028"/>
    <w:rsid w:val="001C0666"/>
    <w:rsid w:val="001C3811"/>
    <w:rsid w:val="001C45AE"/>
    <w:rsid w:val="001C5872"/>
    <w:rsid w:val="001C5CCE"/>
    <w:rsid w:val="001D5078"/>
    <w:rsid w:val="001D5AA8"/>
    <w:rsid w:val="001E32A6"/>
    <w:rsid w:val="001E3DE0"/>
    <w:rsid w:val="001E5302"/>
    <w:rsid w:val="001E6BF6"/>
    <w:rsid w:val="001F4E72"/>
    <w:rsid w:val="00201F1F"/>
    <w:rsid w:val="00203217"/>
    <w:rsid w:val="00213F0F"/>
    <w:rsid w:val="0021582A"/>
    <w:rsid w:val="00215E24"/>
    <w:rsid w:val="00220EE3"/>
    <w:rsid w:val="00224944"/>
    <w:rsid w:val="0023049C"/>
    <w:rsid w:val="0023053E"/>
    <w:rsid w:val="0023090B"/>
    <w:rsid w:val="00231D73"/>
    <w:rsid w:val="00241200"/>
    <w:rsid w:val="00246F58"/>
    <w:rsid w:val="00250020"/>
    <w:rsid w:val="00251CD4"/>
    <w:rsid w:val="002556BA"/>
    <w:rsid w:val="00255EF9"/>
    <w:rsid w:val="00260420"/>
    <w:rsid w:val="0026264B"/>
    <w:rsid w:val="002663E0"/>
    <w:rsid w:val="00276160"/>
    <w:rsid w:val="00276F4B"/>
    <w:rsid w:val="002864B1"/>
    <w:rsid w:val="00291A2F"/>
    <w:rsid w:val="00293032"/>
    <w:rsid w:val="002A09D2"/>
    <w:rsid w:val="002A382B"/>
    <w:rsid w:val="002A4635"/>
    <w:rsid w:val="002A55A1"/>
    <w:rsid w:val="002A6E45"/>
    <w:rsid w:val="002B3A43"/>
    <w:rsid w:val="002B48E5"/>
    <w:rsid w:val="002C0773"/>
    <w:rsid w:val="002C2B5E"/>
    <w:rsid w:val="002C58B8"/>
    <w:rsid w:val="002D103B"/>
    <w:rsid w:val="002D2A51"/>
    <w:rsid w:val="002D7090"/>
    <w:rsid w:val="002E2E20"/>
    <w:rsid w:val="002F0A0D"/>
    <w:rsid w:val="002F0D5E"/>
    <w:rsid w:val="002F1336"/>
    <w:rsid w:val="002F533B"/>
    <w:rsid w:val="002F7BDF"/>
    <w:rsid w:val="003006F2"/>
    <w:rsid w:val="00301374"/>
    <w:rsid w:val="00301CFF"/>
    <w:rsid w:val="003037E7"/>
    <w:rsid w:val="0030410D"/>
    <w:rsid w:val="00312A3B"/>
    <w:rsid w:val="0031410A"/>
    <w:rsid w:val="00315970"/>
    <w:rsid w:val="00324AFA"/>
    <w:rsid w:val="003268BE"/>
    <w:rsid w:val="003416F8"/>
    <w:rsid w:val="003504E3"/>
    <w:rsid w:val="00367FB1"/>
    <w:rsid w:val="003707A1"/>
    <w:rsid w:val="00372EDB"/>
    <w:rsid w:val="003870B6"/>
    <w:rsid w:val="00387541"/>
    <w:rsid w:val="003901EF"/>
    <w:rsid w:val="003935C6"/>
    <w:rsid w:val="00394E6F"/>
    <w:rsid w:val="00395CF8"/>
    <w:rsid w:val="003A322D"/>
    <w:rsid w:val="003A4C0F"/>
    <w:rsid w:val="003A4F78"/>
    <w:rsid w:val="003A5C28"/>
    <w:rsid w:val="003B27B6"/>
    <w:rsid w:val="003B3464"/>
    <w:rsid w:val="003B4147"/>
    <w:rsid w:val="003C06BA"/>
    <w:rsid w:val="003C1503"/>
    <w:rsid w:val="003C216F"/>
    <w:rsid w:val="003C4950"/>
    <w:rsid w:val="003C558D"/>
    <w:rsid w:val="003C676C"/>
    <w:rsid w:val="003C7483"/>
    <w:rsid w:val="003C7C96"/>
    <w:rsid w:val="003C7E02"/>
    <w:rsid w:val="003D1282"/>
    <w:rsid w:val="003D3725"/>
    <w:rsid w:val="003D491B"/>
    <w:rsid w:val="003E31F6"/>
    <w:rsid w:val="003E69D8"/>
    <w:rsid w:val="003F2896"/>
    <w:rsid w:val="003F5E81"/>
    <w:rsid w:val="003F6143"/>
    <w:rsid w:val="004007DD"/>
    <w:rsid w:val="00402056"/>
    <w:rsid w:val="00403192"/>
    <w:rsid w:val="00405CDB"/>
    <w:rsid w:val="004065ED"/>
    <w:rsid w:val="00413137"/>
    <w:rsid w:val="00417D92"/>
    <w:rsid w:val="004205C5"/>
    <w:rsid w:val="00421470"/>
    <w:rsid w:val="00421903"/>
    <w:rsid w:val="00430443"/>
    <w:rsid w:val="004315EC"/>
    <w:rsid w:val="004329B5"/>
    <w:rsid w:val="00435A45"/>
    <w:rsid w:val="00437936"/>
    <w:rsid w:val="0044560A"/>
    <w:rsid w:val="004528A9"/>
    <w:rsid w:val="00461E8B"/>
    <w:rsid w:val="004678A9"/>
    <w:rsid w:val="0047172E"/>
    <w:rsid w:val="0047353B"/>
    <w:rsid w:val="00476C2A"/>
    <w:rsid w:val="0047707A"/>
    <w:rsid w:val="004772C9"/>
    <w:rsid w:val="00481F99"/>
    <w:rsid w:val="00482AA5"/>
    <w:rsid w:val="00485126"/>
    <w:rsid w:val="0048587F"/>
    <w:rsid w:val="00485E74"/>
    <w:rsid w:val="0049594E"/>
    <w:rsid w:val="004973C4"/>
    <w:rsid w:val="004A22CD"/>
    <w:rsid w:val="004A32B8"/>
    <w:rsid w:val="004A7220"/>
    <w:rsid w:val="004C7AEF"/>
    <w:rsid w:val="004D19B3"/>
    <w:rsid w:val="004D1B5A"/>
    <w:rsid w:val="004D2F6D"/>
    <w:rsid w:val="004D471A"/>
    <w:rsid w:val="004D66E8"/>
    <w:rsid w:val="004D6F88"/>
    <w:rsid w:val="004E1F27"/>
    <w:rsid w:val="004F01CD"/>
    <w:rsid w:val="004F01E9"/>
    <w:rsid w:val="004F57D0"/>
    <w:rsid w:val="00503458"/>
    <w:rsid w:val="0050347F"/>
    <w:rsid w:val="00503CA0"/>
    <w:rsid w:val="00512E38"/>
    <w:rsid w:val="00513680"/>
    <w:rsid w:val="0051748A"/>
    <w:rsid w:val="005242DC"/>
    <w:rsid w:val="00524EA8"/>
    <w:rsid w:val="00527D9C"/>
    <w:rsid w:val="00531BF9"/>
    <w:rsid w:val="00532119"/>
    <w:rsid w:val="005417B6"/>
    <w:rsid w:val="00543DA3"/>
    <w:rsid w:val="00556041"/>
    <w:rsid w:val="00556A4B"/>
    <w:rsid w:val="005576D1"/>
    <w:rsid w:val="005609CA"/>
    <w:rsid w:val="00561C13"/>
    <w:rsid w:val="0056240B"/>
    <w:rsid w:val="00562CA4"/>
    <w:rsid w:val="00566170"/>
    <w:rsid w:val="005663E4"/>
    <w:rsid w:val="00574231"/>
    <w:rsid w:val="0057454B"/>
    <w:rsid w:val="00575575"/>
    <w:rsid w:val="00587CAD"/>
    <w:rsid w:val="005916AB"/>
    <w:rsid w:val="00591BD5"/>
    <w:rsid w:val="00592B31"/>
    <w:rsid w:val="00593B2F"/>
    <w:rsid w:val="005953DB"/>
    <w:rsid w:val="005A15F3"/>
    <w:rsid w:val="005A2A60"/>
    <w:rsid w:val="005A4065"/>
    <w:rsid w:val="005A6B9E"/>
    <w:rsid w:val="005A6DBE"/>
    <w:rsid w:val="005B6C0B"/>
    <w:rsid w:val="005C3824"/>
    <w:rsid w:val="005D382B"/>
    <w:rsid w:val="005D75D5"/>
    <w:rsid w:val="005E212C"/>
    <w:rsid w:val="006004DC"/>
    <w:rsid w:val="006010B4"/>
    <w:rsid w:val="00610E72"/>
    <w:rsid w:val="00612FD4"/>
    <w:rsid w:val="00614842"/>
    <w:rsid w:val="006210E4"/>
    <w:rsid w:val="006213FC"/>
    <w:rsid w:val="00624025"/>
    <w:rsid w:val="00630C03"/>
    <w:rsid w:val="006363F8"/>
    <w:rsid w:val="0063640E"/>
    <w:rsid w:val="00641CFF"/>
    <w:rsid w:val="00642356"/>
    <w:rsid w:val="00654CAF"/>
    <w:rsid w:val="00656A31"/>
    <w:rsid w:val="006675D1"/>
    <w:rsid w:val="0066768D"/>
    <w:rsid w:val="00667C9A"/>
    <w:rsid w:val="00671D17"/>
    <w:rsid w:val="00673D6E"/>
    <w:rsid w:val="00675B62"/>
    <w:rsid w:val="00680D63"/>
    <w:rsid w:val="00680DEC"/>
    <w:rsid w:val="006818A8"/>
    <w:rsid w:val="0068253F"/>
    <w:rsid w:val="006842E5"/>
    <w:rsid w:val="00685DE6"/>
    <w:rsid w:val="00690118"/>
    <w:rsid w:val="0069209D"/>
    <w:rsid w:val="00694579"/>
    <w:rsid w:val="006946B6"/>
    <w:rsid w:val="00696E7B"/>
    <w:rsid w:val="006A2281"/>
    <w:rsid w:val="006A27D3"/>
    <w:rsid w:val="006B20D9"/>
    <w:rsid w:val="006B7677"/>
    <w:rsid w:val="006C13FF"/>
    <w:rsid w:val="006C2DA9"/>
    <w:rsid w:val="006C6F31"/>
    <w:rsid w:val="006C74A6"/>
    <w:rsid w:val="006D27AC"/>
    <w:rsid w:val="006D55C5"/>
    <w:rsid w:val="006E62D9"/>
    <w:rsid w:val="006F0404"/>
    <w:rsid w:val="006F61EA"/>
    <w:rsid w:val="0070038D"/>
    <w:rsid w:val="00703B8D"/>
    <w:rsid w:val="00707D2D"/>
    <w:rsid w:val="00716C9F"/>
    <w:rsid w:val="007171B1"/>
    <w:rsid w:val="0071794B"/>
    <w:rsid w:val="00717BBC"/>
    <w:rsid w:val="00725465"/>
    <w:rsid w:val="007262DE"/>
    <w:rsid w:val="00727485"/>
    <w:rsid w:val="00732A41"/>
    <w:rsid w:val="00734822"/>
    <w:rsid w:val="00740590"/>
    <w:rsid w:val="00746AC5"/>
    <w:rsid w:val="0074753B"/>
    <w:rsid w:val="00752C8C"/>
    <w:rsid w:val="0075338D"/>
    <w:rsid w:val="0075478A"/>
    <w:rsid w:val="00756FD6"/>
    <w:rsid w:val="00760DDA"/>
    <w:rsid w:val="0078021B"/>
    <w:rsid w:val="007806F9"/>
    <w:rsid w:val="00781545"/>
    <w:rsid w:val="00782402"/>
    <w:rsid w:val="00786328"/>
    <w:rsid w:val="00792A6F"/>
    <w:rsid w:val="00794D7D"/>
    <w:rsid w:val="007963DA"/>
    <w:rsid w:val="00796ED6"/>
    <w:rsid w:val="007A0AA2"/>
    <w:rsid w:val="007A42B3"/>
    <w:rsid w:val="007A797C"/>
    <w:rsid w:val="007B5B64"/>
    <w:rsid w:val="007C1AA6"/>
    <w:rsid w:val="007C68F8"/>
    <w:rsid w:val="007D1FE7"/>
    <w:rsid w:val="007E1284"/>
    <w:rsid w:val="007E7052"/>
    <w:rsid w:val="007F6197"/>
    <w:rsid w:val="00804048"/>
    <w:rsid w:val="00804ED5"/>
    <w:rsid w:val="0080758C"/>
    <w:rsid w:val="00807858"/>
    <w:rsid w:val="00810CD2"/>
    <w:rsid w:val="008119E3"/>
    <w:rsid w:val="0081341E"/>
    <w:rsid w:val="00824086"/>
    <w:rsid w:val="00824E36"/>
    <w:rsid w:val="00836837"/>
    <w:rsid w:val="00837AB9"/>
    <w:rsid w:val="008434C8"/>
    <w:rsid w:val="00844690"/>
    <w:rsid w:val="00845674"/>
    <w:rsid w:val="00851F8B"/>
    <w:rsid w:val="008765E0"/>
    <w:rsid w:val="0088474B"/>
    <w:rsid w:val="00884FE4"/>
    <w:rsid w:val="00886F43"/>
    <w:rsid w:val="00887639"/>
    <w:rsid w:val="008913BE"/>
    <w:rsid w:val="0089237C"/>
    <w:rsid w:val="00893227"/>
    <w:rsid w:val="008948B1"/>
    <w:rsid w:val="008A6A6B"/>
    <w:rsid w:val="008B300E"/>
    <w:rsid w:val="008B77BD"/>
    <w:rsid w:val="008B7933"/>
    <w:rsid w:val="008C27FB"/>
    <w:rsid w:val="008E00BD"/>
    <w:rsid w:val="008E4DE3"/>
    <w:rsid w:val="008F35CE"/>
    <w:rsid w:val="008F5032"/>
    <w:rsid w:val="009001B2"/>
    <w:rsid w:val="00902BD1"/>
    <w:rsid w:val="00907FA8"/>
    <w:rsid w:val="00910D07"/>
    <w:rsid w:val="00915FE6"/>
    <w:rsid w:val="009173EB"/>
    <w:rsid w:val="00924F36"/>
    <w:rsid w:val="00936653"/>
    <w:rsid w:val="00957836"/>
    <w:rsid w:val="009637D0"/>
    <w:rsid w:val="00967B34"/>
    <w:rsid w:val="00971151"/>
    <w:rsid w:val="0097197D"/>
    <w:rsid w:val="009745D5"/>
    <w:rsid w:val="009753AD"/>
    <w:rsid w:val="00982F99"/>
    <w:rsid w:val="00985D86"/>
    <w:rsid w:val="00986F89"/>
    <w:rsid w:val="009873CE"/>
    <w:rsid w:val="009915C2"/>
    <w:rsid w:val="00991DD6"/>
    <w:rsid w:val="00994419"/>
    <w:rsid w:val="009951EB"/>
    <w:rsid w:val="009A0B10"/>
    <w:rsid w:val="009A1265"/>
    <w:rsid w:val="009A2C5A"/>
    <w:rsid w:val="009A3E15"/>
    <w:rsid w:val="009A47F3"/>
    <w:rsid w:val="009B1697"/>
    <w:rsid w:val="009C0630"/>
    <w:rsid w:val="009C4C62"/>
    <w:rsid w:val="009D02A3"/>
    <w:rsid w:val="009D4F18"/>
    <w:rsid w:val="009D76F3"/>
    <w:rsid w:val="009D7DAE"/>
    <w:rsid w:val="009F05F2"/>
    <w:rsid w:val="009F196D"/>
    <w:rsid w:val="009F4C0B"/>
    <w:rsid w:val="009F6602"/>
    <w:rsid w:val="009F6E27"/>
    <w:rsid w:val="00A012D0"/>
    <w:rsid w:val="00A01DCC"/>
    <w:rsid w:val="00A05F79"/>
    <w:rsid w:val="00A074A2"/>
    <w:rsid w:val="00A15B78"/>
    <w:rsid w:val="00A20608"/>
    <w:rsid w:val="00A22F72"/>
    <w:rsid w:val="00A273F5"/>
    <w:rsid w:val="00A306AC"/>
    <w:rsid w:val="00A41589"/>
    <w:rsid w:val="00A47EC3"/>
    <w:rsid w:val="00A50A19"/>
    <w:rsid w:val="00A50CF2"/>
    <w:rsid w:val="00A50E60"/>
    <w:rsid w:val="00A50FAA"/>
    <w:rsid w:val="00A5274F"/>
    <w:rsid w:val="00A63333"/>
    <w:rsid w:val="00A64B38"/>
    <w:rsid w:val="00A7055A"/>
    <w:rsid w:val="00A74BA7"/>
    <w:rsid w:val="00A826FC"/>
    <w:rsid w:val="00A845F4"/>
    <w:rsid w:val="00A970EC"/>
    <w:rsid w:val="00AA1281"/>
    <w:rsid w:val="00AA1656"/>
    <w:rsid w:val="00AA18B6"/>
    <w:rsid w:val="00AB12EA"/>
    <w:rsid w:val="00AB34FD"/>
    <w:rsid w:val="00AB7C2A"/>
    <w:rsid w:val="00AC088F"/>
    <w:rsid w:val="00AC75E0"/>
    <w:rsid w:val="00AD0095"/>
    <w:rsid w:val="00AD2A8C"/>
    <w:rsid w:val="00AD7513"/>
    <w:rsid w:val="00AE35BB"/>
    <w:rsid w:val="00AE3B8B"/>
    <w:rsid w:val="00AE6E31"/>
    <w:rsid w:val="00AF514E"/>
    <w:rsid w:val="00AF71CF"/>
    <w:rsid w:val="00AF7B18"/>
    <w:rsid w:val="00B00AFB"/>
    <w:rsid w:val="00B15799"/>
    <w:rsid w:val="00B20856"/>
    <w:rsid w:val="00B227AD"/>
    <w:rsid w:val="00B2554D"/>
    <w:rsid w:val="00B26630"/>
    <w:rsid w:val="00B27362"/>
    <w:rsid w:val="00B3335D"/>
    <w:rsid w:val="00B352E3"/>
    <w:rsid w:val="00B37B4B"/>
    <w:rsid w:val="00B4328E"/>
    <w:rsid w:val="00B5006B"/>
    <w:rsid w:val="00B51A67"/>
    <w:rsid w:val="00B5226F"/>
    <w:rsid w:val="00B551E4"/>
    <w:rsid w:val="00B6110E"/>
    <w:rsid w:val="00B61F24"/>
    <w:rsid w:val="00B621CF"/>
    <w:rsid w:val="00B6262A"/>
    <w:rsid w:val="00B674F3"/>
    <w:rsid w:val="00B72C7A"/>
    <w:rsid w:val="00B7789D"/>
    <w:rsid w:val="00B87A0F"/>
    <w:rsid w:val="00B9010F"/>
    <w:rsid w:val="00B941DC"/>
    <w:rsid w:val="00B95A44"/>
    <w:rsid w:val="00BA20BC"/>
    <w:rsid w:val="00BB097C"/>
    <w:rsid w:val="00BB1D0D"/>
    <w:rsid w:val="00BB271D"/>
    <w:rsid w:val="00BB4E11"/>
    <w:rsid w:val="00BC0D47"/>
    <w:rsid w:val="00BC1EEE"/>
    <w:rsid w:val="00BC4B31"/>
    <w:rsid w:val="00BC4F2A"/>
    <w:rsid w:val="00BC55AC"/>
    <w:rsid w:val="00BD11CB"/>
    <w:rsid w:val="00BD3AF2"/>
    <w:rsid w:val="00BD4DC3"/>
    <w:rsid w:val="00BE0C18"/>
    <w:rsid w:val="00BE18E9"/>
    <w:rsid w:val="00BE3318"/>
    <w:rsid w:val="00BE4ACC"/>
    <w:rsid w:val="00BE76ED"/>
    <w:rsid w:val="00BF078B"/>
    <w:rsid w:val="00BF14A7"/>
    <w:rsid w:val="00BF1553"/>
    <w:rsid w:val="00BF31F3"/>
    <w:rsid w:val="00BF3681"/>
    <w:rsid w:val="00BF7401"/>
    <w:rsid w:val="00C0248E"/>
    <w:rsid w:val="00C02782"/>
    <w:rsid w:val="00C04008"/>
    <w:rsid w:val="00C04C2E"/>
    <w:rsid w:val="00C101E7"/>
    <w:rsid w:val="00C13511"/>
    <w:rsid w:val="00C13831"/>
    <w:rsid w:val="00C16332"/>
    <w:rsid w:val="00C163C9"/>
    <w:rsid w:val="00C223FA"/>
    <w:rsid w:val="00C25840"/>
    <w:rsid w:val="00C26C36"/>
    <w:rsid w:val="00C31445"/>
    <w:rsid w:val="00C35477"/>
    <w:rsid w:val="00C36F49"/>
    <w:rsid w:val="00C44798"/>
    <w:rsid w:val="00C4642D"/>
    <w:rsid w:val="00C551B8"/>
    <w:rsid w:val="00C560DB"/>
    <w:rsid w:val="00C61222"/>
    <w:rsid w:val="00C713BA"/>
    <w:rsid w:val="00C7155F"/>
    <w:rsid w:val="00C750A2"/>
    <w:rsid w:val="00C76883"/>
    <w:rsid w:val="00C76969"/>
    <w:rsid w:val="00C76CD0"/>
    <w:rsid w:val="00C77044"/>
    <w:rsid w:val="00C955CD"/>
    <w:rsid w:val="00C972F7"/>
    <w:rsid w:val="00C975E3"/>
    <w:rsid w:val="00CA02AD"/>
    <w:rsid w:val="00CA3FB5"/>
    <w:rsid w:val="00CA51EC"/>
    <w:rsid w:val="00CB5833"/>
    <w:rsid w:val="00CB5CB3"/>
    <w:rsid w:val="00CC1483"/>
    <w:rsid w:val="00CC2E0F"/>
    <w:rsid w:val="00CD3DBA"/>
    <w:rsid w:val="00CD68E0"/>
    <w:rsid w:val="00CE1858"/>
    <w:rsid w:val="00CE4776"/>
    <w:rsid w:val="00CF4935"/>
    <w:rsid w:val="00CF63C0"/>
    <w:rsid w:val="00D015ED"/>
    <w:rsid w:val="00D16D5A"/>
    <w:rsid w:val="00D26374"/>
    <w:rsid w:val="00D264AF"/>
    <w:rsid w:val="00D30BDD"/>
    <w:rsid w:val="00D33341"/>
    <w:rsid w:val="00D33F3C"/>
    <w:rsid w:val="00D34972"/>
    <w:rsid w:val="00D40986"/>
    <w:rsid w:val="00D432A6"/>
    <w:rsid w:val="00D43D78"/>
    <w:rsid w:val="00D44E60"/>
    <w:rsid w:val="00D57D49"/>
    <w:rsid w:val="00D633F2"/>
    <w:rsid w:val="00D6677F"/>
    <w:rsid w:val="00D67058"/>
    <w:rsid w:val="00D67960"/>
    <w:rsid w:val="00D74070"/>
    <w:rsid w:val="00D74ABF"/>
    <w:rsid w:val="00D808F9"/>
    <w:rsid w:val="00D85B7B"/>
    <w:rsid w:val="00D877AF"/>
    <w:rsid w:val="00D958EA"/>
    <w:rsid w:val="00D9593B"/>
    <w:rsid w:val="00D97752"/>
    <w:rsid w:val="00DA0680"/>
    <w:rsid w:val="00DA2BB3"/>
    <w:rsid w:val="00DA47C5"/>
    <w:rsid w:val="00DB312F"/>
    <w:rsid w:val="00DB3221"/>
    <w:rsid w:val="00DB492D"/>
    <w:rsid w:val="00DB6CCB"/>
    <w:rsid w:val="00DC0647"/>
    <w:rsid w:val="00DC2F26"/>
    <w:rsid w:val="00DC5787"/>
    <w:rsid w:val="00DC7A64"/>
    <w:rsid w:val="00DD2B5A"/>
    <w:rsid w:val="00DD3469"/>
    <w:rsid w:val="00DD6913"/>
    <w:rsid w:val="00DD7FD7"/>
    <w:rsid w:val="00DE1280"/>
    <w:rsid w:val="00DE7044"/>
    <w:rsid w:val="00DF2364"/>
    <w:rsid w:val="00DF680E"/>
    <w:rsid w:val="00E0053D"/>
    <w:rsid w:val="00E061D4"/>
    <w:rsid w:val="00E07485"/>
    <w:rsid w:val="00E07F0D"/>
    <w:rsid w:val="00E118AA"/>
    <w:rsid w:val="00E121F3"/>
    <w:rsid w:val="00E126DE"/>
    <w:rsid w:val="00E13C85"/>
    <w:rsid w:val="00E146E5"/>
    <w:rsid w:val="00E1475B"/>
    <w:rsid w:val="00E15C30"/>
    <w:rsid w:val="00E2336F"/>
    <w:rsid w:val="00E23B8F"/>
    <w:rsid w:val="00E25B40"/>
    <w:rsid w:val="00E26A7C"/>
    <w:rsid w:val="00E305F6"/>
    <w:rsid w:val="00E322F6"/>
    <w:rsid w:val="00E354D8"/>
    <w:rsid w:val="00E42B21"/>
    <w:rsid w:val="00E44274"/>
    <w:rsid w:val="00E50811"/>
    <w:rsid w:val="00E625BB"/>
    <w:rsid w:val="00E638D4"/>
    <w:rsid w:val="00E653A2"/>
    <w:rsid w:val="00E65FCC"/>
    <w:rsid w:val="00E66092"/>
    <w:rsid w:val="00E70DA3"/>
    <w:rsid w:val="00E84DE1"/>
    <w:rsid w:val="00E9414E"/>
    <w:rsid w:val="00E95B4C"/>
    <w:rsid w:val="00E97818"/>
    <w:rsid w:val="00EA0134"/>
    <w:rsid w:val="00EA1E9B"/>
    <w:rsid w:val="00EA46CB"/>
    <w:rsid w:val="00EA5921"/>
    <w:rsid w:val="00EA69E4"/>
    <w:rsid w:val="00EB18CC"/>
    <w:rsid w:val="00EB2540"/>
    <w:rsid w:val="00EB2E0D"/>
    <w:rsid w:val="00EB300B"/>
    <w:rsid w:val="00EB412C"/>
    <w:rsid w:val="00EC30E1"/>
    <w:rsid w:val="00EC52DE"/>
    <w:rsid w:val="00EC62B7"/>
    <w:rsid w:val="00EC7BD1"/>
    <w:rsid w:val="00ED2C23"/>
    <w:rsid w:val="00ED37B4"/>
    <w:rsid w:val="00ED45DB"/>
    <w:rsid w:val="00ED6CE4"/>
    <w:rsid w:val="00EE231F"/>
    <w:rsid w:val="00EE2BC1"/>
    <w:rsid w:val="00EF015F"/>
    <w:rsid w:val="00EF1336"/>
    <w:rsid w:val="00EF3DB3"/>
    <w:rsid w:val="00EF63CA"/>
    <w:rsid w:val="00F0378D"/>
    <w:rsid w:val="00F06980"/>
    <w:rsid w:val="00F06A29"/>
    <w:rsid w:val="00F1151E"/>
    <w:rsid w:val="00F20EAC"/>
    <w:rsid w:val="00F20F0B"/>
    <w:rsid w:val="00F21BC4"/>
    <w:rsid w:val="00F265D5"/>
    <w:rsid w:val="00F272F4"/>
    <w:rsid w:val="00F308E6"/>
    <w:rsid w:val="00F35368"/>
    <w:rsid w:val="00F42364"/>
    <w:rsid w:val="00F43982"/>
    <w:rsid w:val="00F471BE"/>
    <w:rsid w:val="00F51FC8"/>
    <w:rsid w:val="00F56D04"/>
    <w:rsid w:val="00F62341"/>
    <w:rsid w:val="00F638AE"/>
    <w:rsid w:val="00F65B9F"/>
    <w:rsid w:val="00F65C96"/>
    <w:rsid w:val="00F65EF4"/>
    <w:rsid w:val="00F66CD0"/>
    <w:rsid w:val="00F72ACE"/>
    <w:rsid w:val="00F72F34"/>
    <w:rsid w:val="00F73147"/>
    <w:rsid w:val="00F73AB3"/>
    <w:rsid w:val="00F75CF1"/>
    <w:rsid w:val="00F773D9"/>
    <w:rsid w:val="00F8046C"/>
    <w:rsid w:val="00F805B8"/>
    <w:rsid w:val="00F81324"/>
    <w:rsid w:val="00F81ABD"/>
    <w:rsid w:val="00F8761F"/>
    <w:rsid w:val="00FA0420"/>
    <w:rsid w:val="00FA1951"/>
    <w:rsid w:val="00FB090D"/>
    <w:rsid w:val="00FC0DBE"/>
    <w:rsid w:val="00FC4705"/>
    <w:rsid w:val="00FD1C2B"/>
    <w:rsid w:val="00FE2F2A"/>
    <w:rsid w:val="00FE55AC"/>
    <w:rsid w:val="00FE7055"/>
    <w:rsid w:val="00FF17FF"/>
    <w:rsid w:val="00FF213E"/>
    <w:rsid w:val="00FF228B"/>
    <w:rsid w:val="00FF73B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7EBB9"/>
  <w15:docId w15:val="{CB2B590A-8355-46BF-B102-FC93D1C4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MS Mincho" w:hAnsi="Georg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64"/>
    <w:pPr>
      <w:spacing w:after="200" w:line="260" w:lineRule="atLeast"/>
    </w:pPr>
    <w:rPr>
      <w:szCs w:val="22"/>
      <w:lang w:eastAsia="en-US"/>
    </w:rPr>
  </w:style>
  <w:style w:type="paragraph" w:styleId="Rubrik1">
    <w:name w:val="heading 1"/>
    <w:basedOn w:val="Rubrik1-utannr"/>
    <w:next w:val="Normal"/>
    <w:link w:val="Rubrik1Char"/>
    <w:uiPriority w:val="9"/>
    <w:rsid w:val="00A20608"/>
  </w:style>
  <w:style w:type="paragraph" w:styleId="Rubrik2">
    <w:name w:val="heading 2"/>
    <w:basedOn w:val="Rubrik2-utannr"/>
    <w:next w:val="Normal"/>
    <w:link w:val="Rubrik2Char"/>
    <w:uiPriority w:val="9"/>
    <w:rsid w:val="00A20608"/>
  </w:style>
  <w:style w:type="paragraph" w:styleId="Rubrik3">
    <w:name w:val="heading 3"/>
    <w:basedOn w:val="Rubrik3-utannr"/>
    <w:next w:val="Normal"/>
    <w:link w:val="Rubrik3Char"/>
    <w:uiPriority w:val="9"/>
    <w:rsid w:val="00A20608"/>
  </w:style>
  <w:style w:type="paragraph" w:styleId="Rubrik4">
    <w:name w:val="heading 4"/>
    <w:basedOn w:val="Normal"/>
    <w:next w:val="Normal"/>
    <w:link w:val="Rubrik4Char"/>
    <w:uiPriority w:val="9"/>
    <w:semiHidden/>
    <w:rsid w:val="0009331E"/>
    <w:pPr>
      <w:keepNext/>
      <w:keepLines/>
      <w:outlineLvl w:val="3"/>
    </w:pPr>
    <w:rPr>
      <w:rFonts w:eastAsia="MS Gothic"/>
      <w:b/>
      <w:bCs/>
      <w:i/>
      <w:iCs/>
    </w:rPr>
  </w:style>
  <w:style w:type="paragraph" w:styleId="Rubrik5">
    <w:name w:val="heading 5"/>
    <w:basedOn w:val="Normal"/>
    <w:next w:val="Normal"/>
    <w:link w:val="Rubrik5Char"/>
    <w:uiPriority w:val="9"/>
    <w:semiHidden/>
    <w:rsid w:val="0009331E"/>
    <w:pPr>
      <w:keepNext/>
      <w:keepLines/>
      <w:outlineLvl w:val="4"/>
    </w:pPr>
    <w:rPr>
      <w:rFonts w:ascii="Corbel" w:eastAsia="MS Gothic" w:hAnsi="Corbel"/>
      <w:bCs/>
    </w:rPr>
  </w:style>
  <w:style w:type="paragraph" w:styleId="Rubrik6">
    <w:name w:val="heading 6"/>
    <w:basedOn w:val="Normal"/>
    <w:next w:val="Normal"/>
    <w:link w:val="Rubrik6Char"/>
    <w:uiPriority w:val="9"/>
    <w:semiHidden/>
    <w:rsid w:val="0009331E"/>
    <w:pPr>
      <w:keepNext/>
      <w:keepLines/>
      <w:outlineLvl w:val="5"/>
    </w:pPr>
    <w:rPr>
      <w:rFonts w:ascii="Corbel" w:eastAsia="MS Gothic" w:hAnsi="Corbel"/>
      <w:bCs/>
      <w:iCs/>
    </w:rPr>
  </w:style>
  <w:style w:type="paragraph" w:styleId="Rubrik7">
    <w:name w:val="heading 7"/>
    <w:basedOn w:val="Normal"/>
    <w:next w:val="Normal"/>
    <w:link w:val="Rubrik7Char"/>
    <w:uiPriority w:val="9"/>
    <w:semiHidden/>
    <w:rsid w:val="0009331E"/>
    <w:pPr>
      <w:keepNext/>
      <w:keepLines/>
      <w:outlineLvl w:val="6"/>
    </w:pPr>
    <w:rPr>
      <w:rFonts w:ascii="Corbel" w:eastAsia="MS Gothic" w:hAnsi="Corbel"/>
      <w:iCs/>
    </w:rPr>
  </w:style>
  <w:style w:type="paragraph" w:styleId="Rubrik8">
    <w:name w:val="heading 8"/>
    <w:basedOn w:val="Normal"/>
    <w:next w:val="Normal"/>
    <w:link w:val="Rubrik8Char"/>
    <w:uiPriority w:val="9"/>
    <w:semiHidden/>
    <w:rsid w:val="0009331E"/>
    <w:pPr>
      <w:keepNext/>
      <w:keepLines/>
      <w:outlineLvl w:val="7"/>
    </w:pPr>
    <w:rPr>
      <w:rFonts w:ascii="Corbel" w:eastAsia="MS Gothic" w:hAnsi="Corbel"/>
      <w:szCs w:val="20"/>
    </w:rPr>
  </w:style>
  <w:style w:type="paragraph" w:styleId="Rubrik9">
    <w:name w:val="heading 9"/>
    <w:basedOn w:val="Normal"/>
    <w:next w:val="Normal"/>
    <w:link w:val="Rubrik9Char"/>
    <w:uiPriority w:val="9"/>
    <w:semiHidden/>
    <w:rsid w:val="0009331E"/>
    <w:pPr>
      <w:keepNext/>
      <w:keepLines/>
      <w:outlineLvl w:val="8"/>
    </w:pPr>
    <w:rPr>
      <w:rFonts w:ascii="Corbel" w:eastAsia="MS Gothic" w:hAnsi="Corbel"/>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A20608"/>
    <w:rPr>
      <w:rFonts w:ascii="Corbel" w:eastAsiaTheme="majorEastAsia" w:hAnsi="Corbel" w:cstheme="majorBidi"/>
      <w:b/>
      <w:bCs/>
      <w:sz w:val="32"/>
      <w:szCs w:val="26"/>
      <w:lang w:eastAsia="en-US"/>
      <w14:numForm w14:val="lining"/>
    </w:rPr>
  </w:style>
  <w:style w:type="character" w:customStyle="1" w:styleId="Rubrik3Char">
    <w:name w:val="Rubrik 3 Char"/>
    <w:link w:val="Rubrik3"/>
    <w:uiPriority w:val="9"/>
    <w:rsid w:val="00A20608"/>
    <w:rPr>
      <w:rFonts w:ascii="Corbel" w:eastAsiaTheme="majorEastAsia" w:hAnsi="Corbel" w:cstheme="majorBidi"/>
      <w:b/>
      <w:bCs/>
      <w:sz w:val="26"/>
      <w:lang w:eastAsia="en-US"/>
      <w14:numForm w14:val="lining"/>
    </w:rPr>
  </w:style>
  <w:style w:type="character" w:customStyle="1" w:styleId="Rubrik4Char">
    <w:name w:val="Rubrik 4 Char"/>
    <w:link w:val="Rubrik4"/>
    <w:uiPriority w:val="9"/>
    <w:semiHidden/>
    <w:rsid w:val="0009331E"/>
    <w:rPr>
      <w:rFonts w:eastAsia="MS Gothic"/>
      <w:b/>
      <w:bCs/>
      <w:i/>
      <w:iCs/>
      <w:szCs w:val="22"/>
      <w:lang w:eastAsia="en-US"/>
    </w:rPr>
  </w:style>
  <w:style w:type="character" w:customStyle="1" w:styleId="Rubrik5Char">
    <w:name w:val="Rubrik 5 Char"/>
    <w:link w:val="Rubrik5"/>
    <w:uiPriority w:val="9"/>
    <w:semiHidden/>
    <w:rsid w:val="0009331E"/>
    <w:rPr>
      <w:rFonts w:ascii="Corbel" w:eastAsia="MS Gothic" w:hAnsi="Corbel"/>
      <w:bCs/>
      <w:szCs w:val="22"/>
      <w:lang w:eastAsia="en-US"/>
    </w:rPr>
  </w:style>
  <w:style w:type="character" w:customStyle="1" w:styleId="Rubrik6Char">
    <w:name w:val="Rubrik 6 Char"/>
    <w:link w:val="Rubrik6"/>
    <w:uiPriority w:val="9"/>
    <w:semiHidden/>
    <w:rsid w:val="0009331E"/>
    <w:rPr>
      <w:rFonts w:ascii="Corbel" w:eastAsia="MS Gothic" w:hAnsi="Corbel"/>
      <w:bCs/>
      <w:iCs/>
      <w:szCs w:val="22"/>
      <w:lang w:eastAsia="en-US"/>
    </w:rPr>
  </w:style>
  <w:style w:type="character" w:customStyle="1" w:styleId="Rubrik7Char">
    <w:name w:val="Rubrik 7 Char"/>
    <w:link w:val="Rubrik7"/>
    <w:uiPriority w:val="9"/>
    <w:semiHidden/>
    <w:rsid w:val="0009331E"/>
    <w:rPr>
      <w:rFonts w:ascii="Corbel" w:eastAsia="MS Gothic" w:hAnsi="Corbel"/>
      <w:iCs/>
      <w:szCs w:val="22"/>
      <w:lang w:eastAsia="en-US"/>
    </w:rPr>
  </w:style>
  <w:style w:type="character" w:customStyle="1" w:styleId="Rubrik8Char">
    <w:name w:val="Rubrik 8 Char"/>
    <w:link w:val="Rubrik8"/>
    <w:uiPriority w:val="9"/>
    <w:semiHidden/>
    <w:rsid w:val="0009331E"/>
    <w:rPr>
      <w:rFonts w:ascii="Corbel" w:eastAsia="MS Gothic" w:hAnsi="Corbel"/>
      <w:lang w:eastAsia="en-US"/>
    </w:rPr>
  </w:style>
  <w:style w:type="character" w:customStyle="1" w:styleId="Rubrik9Char">
    <w:name w:val="Rubrik 9 Char"/>
    <w:link w:val="Rubrik9"/>
    <w:uiPriority w:val="9"/>
    <w:semiHidden/>
    <w:rsid w:val="0009331E"/>
    <w:rPr>
      <w:rFonts w:ascii="Corbel" w:eastAsia="MS Gothic" w:hAnsi="Corbel"/>
      <w:iCs/>
      <w:spacing w:val="5"/>
      <w:lang w:eastAsia="en-US"/>
    </w:rPr>
  </w:style>
  <w:style w:type="paragraph" w:styleId="Sidhuvud">
    <w:name w:val="header"/>
    <w:basedOn w:val="Normal"/>
    <w:link w:val="SidhuvudChar"/>
    <w:uiPriority w:val="99"/>
    <w:unhideWhenUsed/>
    <w:rsid w:val="0009331E"/>
    <w:pPr>
      <w:tabs>
        <w:tab w:val="center" w:pos="4536"/>
        <w:tab w:val="right" w:pos="9072"/>
      </w:tabs>
      <w:spacing w:line="200" w:lineRule="atLeast"/>
    </w:pPr>
    <w:rPr>
      <w:rFonts w:ascii="Corbel" w:hAnsi="Corbel"/>
      <w:sz w:val="21"/>
      <w:szCs w:val="21"/>
    </w:rPr>
  </w:style>
  <w:style w:type="character" w:customStyle="1" w:styleId="SidhuvudChar">
    <w:name w:val="Sidhuvud Char"/>
    <w:link w:val="Sidhuvud"/>
    <w:uiPriority w:val="99"/>
    <w:rsid w:val="0009331E"/>
    <w:rPr>
      <w:rFonts w:ascii="Corbel" w:hAnsi="Corbel"/>
      <w:sz w:val="21"/>
      <w:szCs w:val="21"/>
      <w:lang w:eastAsia="en-US"/>
    </w:rPr>
  </w:style>
  <w:style w:type="paragraph" w:styleId="Sidfot">
    <w:name w:val="footer"/>
    <w:basedOn w:val="Normal"/>
    <w:link w:val="SidfotChar"/>
    <w:uiPriority w:val="99"/>
    <w:unhideWhenUsed/>
    <w:rsid w:val="0009331E"/>
    <w:pPr>
      <w:tabs>
        <w:tab w:val="center" w:pos="4536"/>
        <w:tab w:val="right" w:pos="9072"/>
      </w:tabs>
      <w:spacing w:line="240" w:lineRule="atLeast"/>
    </w:pPr>
    <w:rPr>
      <w:sz w:val="16"/>
    </w:rPr>
  </w:style>
  <w:style w:type="character" w:customStyle="1" w:styleId="SidfotChar">
    <w:name w:val="Sidfot Char"/>
    <w:link w:val="Sidfot"/>
    <w:uiPriority w:val="99"/>
    <w:rsid w:val="0009331E"/>
    <w:rPr>
      <w:sz w:val="16"/>
      <w:szCs w:val="22"/>
      <w:lang w:eastAsia="en-US"/>
    </w:rPr>
  </w:style>
  <w:style w:type="paragraph" w:styleId="Punktlista">
    <w:name w:val="List Bullet"/>
    <w:basedOn w:val="Liststycke"/>
    <w:uiPriority w:val="99"/>
    <w:qFormat/>
    <w:rsid w:val="00E97818"/>
    <w:pPr>
      <w:numPr>
        <w:numId w:val="3"/>
      </w:numPr>
      <w:spacing w:after="60"/>
      <w:ind w:left="714" w:hanging="357"/>
      <w:contextualSpacing w:val="0"/>
    </w:pPr>
  </w:style>
  <w:style w:type="character" w:customStyle="1" w:styleId="Rubrik1Char">
    <w:name w:val="Rubrik 1 Char"/>
    <w:link w:val="Rubrik1"/>
    <w:uiPriority w:val="9"/>
    <w:rsid w:val="00A20608"/>
    <w:rPr>
      <w:rFonts w:ascii="Corbel" w:eastAsia="MS Gothic" w:hAnsi="Corbel"/>
      <w:b/>
      <w:spacing w:val="5"/>
      <w:sz w:val="40"/>
      <w:szCs w:val="52"/>
      <w:lang w:eastAsia="en-US"/>
    </w:rPr>
  </w:style>
  <w:style w:type="character" w:styleId="Stark">
    <w:name w:val="Strong"/>
    <w:uiPriority w:val="22"/>
    <w:rsid w:val="0009331E"/>
    <w:rPr>
      <w:b/>
      <w:bCs/>
    </w:rPr>
  </w:style>
  <w:style w:type="character" w:styleId="Betoning">
    <w:name w:val="Emphasis"/>
    <w:uiPriority w:val="20"/>
    <w:rsid w:val="0009331E"/>
    <w:rPr>
      <w:b/>
      <w:bCs/>
      <w:i/>
      <w:iCs/>
      <w:spacing w:val="10"/>
      <w:bdr w:val="none" w:sz="0" w:space="0" w:color="auto"/>
      <w:shd w:val="clear" w:color="auto" w:fill="auto"/>
    </w:rPr>
  </w:style>
  <w:style w:type="paragraph" w:styleId="Liststycke">
    <w:name w:val="List Paragraph"/>
    <w:basedOn w:val="Normal"/>
    <w:uiPriority w:val="34"/>
    <w:qFormat/>
    <w:rsid w:val="0009331E"/>
    <w:pPr>
      <w:spacing w:line="200" w:lineRule="atLeast"/>
      <w:ind w:left="720"/>
      <w:contextualSpacing/>
    </w:pPr>
  </w:style>
  <w:style w:type="paragraph" w:styleId="Citat">
    <w:name w:val="Quote"/>
    <w:basedOn w:val="Normal"/>
    <w:next w:val="Normal"/>
    <w:link w:val="CitatChar"/>
    <w:uiPriority w:val="29"/>
    <w:rsid w:val="0009331E"/>
    <w:pPr>
      <w:spacing w:before="200"/>
      <w:ind w:left="360" w:right="360"/>
    </w:pPr>
    <w:rPr>
      <w:i/>
      <w:iCs/>
    </w:rPr>
  </w:style>
  <w:style w:type="character" w:customStyle="1" w:styleId="CitatChar">
    <w:name w:val="Citat Char"/>
    <w:link w:val="Citat"/>
    <w:uiPriority w:val="29"/>
    <w:rsid w:val="0009331E"/>
    <w:rPr>
      <w:i/>
      <w:iCs/>
      <w:szCs w:val="22"/>
      <w:lang w:eastAsia="en-US"/>
    </w:rPr>
  </w:style>
  <w:style w:type="paragraph" w:styleId="Starktcitat">
    <w:name w:val="Intense Quote"/>
    <w:basedOn w:val="Normal"/>
    <w:next w:val="Normal"/>
    <w:link w:val="StarktcitatChar"/>
    <w:uiPriority w:val="30"/>
    <w:rsid w:val="0009331E"/>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rsid w:val="0009331E"/>
    <w:rPr>
      <w:b/>
      <w:bCs/>
      <w:i/>
      <w:iCs/>
      <w:szCs w:val="22"/>
      <w:lang w:eastAsia="en-US"/>
    </w:rPr>
  </w:style>
  <w:style w:type="character" w:styleId="Diskretbetoning">
    <w:name w:val="Subtle Emphasis"/>
    <w:uiPriority w:val="19"/>
    <w:rsid w:val="0009331E"/>
    <w:rPr>
      <w:i/>
      <w:iCs/>
    </w:rPr>
  </w:style>
  <w:style w:type="character" w:styleId="Starkbetoning">
    <w:name w:val="Intense Emphasis"/>
    <w:uiPriority w:val="21"/>
    <w:rsid w:val="0009331E"/>
    <w:rPr>
      <w:b/>
      <w:bCs/>
    </w:rPr>
  </w:style>
  <w:style w:type="character" w:styleId="Diskretreferens">
    <w:name w:val="Subtle Reference"/>
    <w:uiPriority w:val="31"/>
    <w:rsid w:val="0009331E"/>
    <w:rPr>
      <w:smallCaps/>
    </w:rPr>
  </w:style>
  <w:style w:type="character" w:styleId="Starkreferens">
    <w:name w:val="Intense Reference"/>
    <w:uiPriority w:val="32"/>
    <w:rsid w:val="0009331E"/>
    <w:rPr>
      <w:smallCaps/>
      <w:spacing w:val="5"/>
      <w:u w:val="single"/>
    </w:rPr>
  </w:style>
  <w:style w:type="character" w:styleId="Bokenstitel">
    <w:name w:val="Book Title"/>
    <w:uiPriority w:val="33"/>
    <w:rsid w:val="0009331E"/>
    <w:rPr>
      <w:i/>
      <w:iCs/>
      <w:smallCaps/>
      <w:spacing w:val="5"/>
    </w:rPr>
  </w:style>
  <w:style w:type="paragraph" w:styleId="Innehllsfrteckningsrubrik">
    <w:name w:val="TOC Heading"/>
    <w:basedOn w:val="Rubrik1"/>
    <w:next w:val="Normal"/>
    <w:uiPriority w:val="39"/>
    <w:unhideWhenUsed/>
    <w:rsid w:val="003C06BA"/>
    <w:rPr>
      <w:lang w:bidi="en-US"/>
    </w:rPr>
  </w:style>
  <w:style w:type="paragraph" w:styleId="Innehll4">
    <w:name w:val="toc 4"/>
    <w:basedOn w:val="Normal"/>
    <w:next w:val="Normal"/>
    <w:autoRedefine/>
    <w:uiPriority w:val="39"/>
    <w:semiHidden/>
    <w:rsid w:val="0009331E"/>
    <w:pPr>
      <w:ind w:left="658"/>
    </w:pPr>
  </w:style>
  <w:style w:type="paragraph" w:styleId="Innehll5">
    <w:name w:val="toc 5"/>
    <w:basedOn w:val="Normal"/>
    <w:next w:val="Normal"/>
    <w:autoRedefine/>
    <w:uiPriority w:val="39"/>
    <w:semiHidden/>
    <w:rsid w:val="0009331E"/>
    <w:pPr>
      <w:ind w:left="879"/>
    </w:pPr>
  </w:style>
  <w:style w:type="paragraph" w:styleId="Innehll6">
    <w:name w:val="toc 6"/>
    <w:basedOn w:val="Normal"/>
    <w:next w:val="Normal"/>
    <w:autoRedefine/>
    <w:uiPriority w:val="39"/>
    <w:semiHidden/>
    <w:rsid w:val="0009331E"/>
    <w:pPr>
      <w:ind w:left="1100"/>
    </w:pPr>
  </w:style>
  <w:style w:type="paragraph" w:styleId="Innehll7">
    <w:name w:val="toc 7"/>
    <w:basedOn w:val="Normal"/>
    <w:next w:val="Normal"/>
    <w:autoRedefine/>
    <w:uiPriority w:val="39"/>
    <w:semiHidden/>
    <w:rsid w:val="0009331E"/>
    <w:pPr>
      <w:ind w:left="1321"/>
    </w:pPr>
  </w:style>
  <w:style w:type="paragraph" w:styleId="Innehll8">
    <w:name w:val="toc 8"/>
    <w:basedOn w:val="Normal"/>
    <w:next w:val="Normal"/>
    <w:autoRedefine/>
    <w:uiPriority w:val="39"/>
    <w:semiHidden/>
    <w:rsid w:val="0009331E"/>
    <w:pPr>
      <w:ind w:left="1542"/>
    </w:pPr>
  </w:style>
  <w:style w:type="paragraph" w:styleId="Innehll9">
    <w:name w:val="toc 9"/>
    <w:basedOn w:val="Normal"/>
    <w:next w:val="Normal"/>
    <w:autoRedefine/>
    <w:uiPriority w:val="39"/>
    <w:semiHidden/>
    <w:rsid w:val="0009331E"/>
    <w:pPr>
      <w:ind w:left="1758"/>
    </w:pPr>
  </w:style>
  <w:style w:type="table" w:styleId="Tabellrutnt">
    <w:name w:val="Table Grid"/>
    <w:basedOn w:val="Normaltabell"/>
    <w:uiPriority w:val="39"/>
    <w:rsid w:val="0009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BF3681"/>
    <w:rPr>
      <w:color w:val="808080"/>
    </w:rPr>
  </w:style>
  <w:style w:type="character" w:styleId="Sidnummer">
    <w:name w:val="page number"/>
    <w:uiPriority w:val="99"/>
    <w:rsid w:val="0009331E"/>
    <w:rPr>
      <w:rFonts w:ascii="Corbel" w:hAnsi="Corbel"/>
      <w:sz w:val="20"/>
    </w:rPr>
  </w:style>
  <w:style w:type="paragraph" w:styleId="Ballongtext">
    <w:name w:val="Balloon Text"/>
    <w:basedOn w:val="Normal"/>
    <w:link w:val="BallongtextChar"/>
    <w:uiPriority w:val="99"/>
    <w:semiHidden/>
    <w:unhideWhenUsed/>
    <w:rsid w:val="0009331E"/>
    <w:pPr>
      <w:spacing w:line="240" w:lineRule="auto"/>
    </w:pPr>
    <w:rPr>
      <w:rFonts w:ascii="Arial" w:hAnsi="Arial" w:cs="Arial"/>
      <w:sz w:val="18"/>
      <w:szCs w:val="18"/>
    </w:rPr>
  </w:style>
  <w:style w:type="character" w:customStyle="1" w:styleId="BallongtextChar">
    <w:name w:val="Ballongtext Char"/>
    <w:link w:val="Ballongtext"/>
    <w:uiPriority w:val="99"/>
    <w:semiHidden/>
    <w:rsid w:val="0009331E"/>
    <w:rPr>
      <w:rFonts w:ascii="Arial" w:hAnsi="Arial" w:cs="Arial"/>
      <w:sz w:val="18"/>
      <w:szCs w:val="18"/>
      <w:lang w:eastAsia="en-US"/>
    </w:rPr>
  </w:style>
  <w:style w:type="paragraph" w:customStyle="1" w:styleId="Rubrik1numrerad">
    <w:name w:val="Rubrik 1 numrerad"/>
    <w:next w:val="Normal"/>
    <w:link w:val="Rubrik1numreradChar"/>
    <w:qFormat/>
    <w:rsid w:val="002C2B5E"/>
    <w:pPr>
      <w:keepNext/>
      <w:keepLines/>
      <w:numPr>
        <w:numId w:val="5"/>
      </w:numPr>
      <w:tabs>
        <w:tab w:val="left" w:pos="567"/>
      </w:tabs>
      <w:spacing w:before="360" w:after="80"/>
      <w:contextualSpacing/>
      <w:outlineLvl w:val="0"/>
    </w:pPr>
    <w:rPr>
      <w:rFonts w:ascii="Corbel" w:eastAsia="MS Gothic" w:hAnsi="Corbel"/>
      <w:b/>
      <w:spacing w:val="5"/>
      <w:sz w:val="40"/>
      <w:szCs w:val="52"/>
      <w:lang w:eastAsia="en-US"/>
    </w:rPr>
  </w:style>
  <w:style w:type="paragraph" w:customStyle="1" w:styleId="Rubrik2numrerad">
    <w:name w:val="Rubrik 2 numrerad"/>
    <w:basedOn w:val="Rubrik2"/>
    <w:next w:val="Normal"/>
    <w:link w:val="Rubrik2numreradChar"/>
    <w:qFormat/>
    <w:rsid w:val="00685DE6"/>
    <w:pPr>
      <w:numPr>
        <w:ilvl w:val="1"/>
        <w:numId w:val="5"/>
      </w:numPr>
    </w:pPr>
  </w:style>
  <w:style w:type="character" w:customStyle="1" w:styleId="Rubrik1numreradChar">
    <w:name w:val="Rubrik 1 numrerad Char"/>
    <w:link w:val="Rubrik1numrerad"/>
    <w:rsid w:val="002C2B5E"/>
    <w:rPr>
      <w:rFonts w:ascii="Corbel" w:eastAsia="MS Gothic" w:hAnsi="Corbel"/>
      <w:b/>
      <w:spacing w:val="5"/>
      <w:sz w:val="40"/>
      <w:szCs w:val="52"/>
      <w:lang w:eastAsia="en-US"/>
    </w:rPr>
  </w:style>
  <w:style w:type="paragraph" w:customStyle="1" w:styleId="Rubrik3numrerad">
    <w:name w:val="Rubrik 3 numrerad"/>
    <w:basedOn w:val="Rubrik3"/>
    <w:next w:val="Normal"/>
    <w:link w:val="Rubrik3numreradChar"/>
    <w:qFormat/>
    <w:rsid w:val="002C2B5E"/>
    <w:pPr>
      <w:numPr>
        <w:ilvl w:val="2"/>
        <w:numId w:val="5"/>
      </w:numPr>
    </w:pPr>
  </w:style>
  <w:style w:type="character" w:customStyle="1" w:styleId="Rubrik2numreradChar">
    <w:name w:val="Rubrik 2 numrerad Char"/>
    <w:link w:val="Rubrik2numrerad"/>
    <w:rsid w:val="00685DE6"/>
    <w:rPr>
      <w:rFonts w:ascii="Corbel" w:eastAsiaTheme="majorEastAsia" w:hAnsi="Corbel" w:cstheme="majorBidi"/>
      <w:b/>
      <w:bCs/>
      <w:sz w:val="28"/>
      <w:szCs w:val="26"/>
      <w:lang w:eastAsia="en-US"/>
      <w14:numForm w14:val="lining"/>
    </w:rPr>
  </w:style>
  <w:style w:type="character" w:customStyle="1" w:styleId="Rubrik3numreradChar">
    <w:name w:val="Rubrik 3 numrerad Char"/>
    <w:link w:val="Rubrik3numrerad"/>
    <w:rsid w:val="002C2B5E"/>
    <w:rPr>
      <w:rFonts w:ascii="Corbel" w:eastAsiaTheme="majorEastAsia" w:hAnsi="Corbel" w:cstheme="majorBidi"/>
      <w:b/>
      <w:bCs/>
      <w:sz w:val="24"/>
      <w:lang w:eastAsia="en-US"/>
      <w14:numForm w14:val="lining"/>
    </w:rPr>
  </w:style>
  <w:style w:type="paragraph" w:customStyle="1" w:styleId="NrRubrik">
    <w:name w:val="Nr Rubrik"/>
    <w:basedOn w:val="Normal"/>
    <w:next w:val="Normal"/>
    <w:link w:val="NrRubrikChar"/>
    <w:semiHidden/>
    <w:qFormat/>
    <w:rsid w:val="00BF3681"/>
    <w:pPr>
      <w:keepNext/>
      <w:keepLines/>
      <w:numPr>
        <w:numId w:val="1"/>
      </w:numPr>
      <w:spacing w:before="200" w:after="160"/>
      <w:contextualSpacing/>
    </w:pPr>
    <w:rPr>
      <w:rFonts w:ascii="Corbel" w:eastAsia="MS Gothic" w:hAnsi="Corbel"/>
      <w:b/>
      <w:spacing w:val="5"/>
      <w:sz w:val="48"/>
      <w:szCs w:val="52"/>
    </w:rPr>
  </w:style>
  <w:style w:type="character" w:customStyle="1" w:styleId="NrRubrikChar">
    <w:name w:val="Nr Rubrik Char"/>
    <w:link w:val="NrRubrik"/>
    <w:semiHidden/>
    <w:rsid w:val="00BF3681"/>
    <w:rPr>
      <w:rFonts w:ascii="Corbel" w:eastAsia="MS Gothic" w:hAnsi="Corbel"/>
      <w:b/>
      <w:spacing w:val="5"/>
      <w:sz w:val="48"/>
      <w:szCs w:val="52"/>
      <w:lang w:eastAsia="en-US"/>
    </w:rPr>
  </w:style>
  <w:style w:type="paragraph" w:styleId="Numreradlista">
    <w:name w:val="List Number"/>
    <w:basedOn w:val="Liststycke"/>
    <w:uiPriority w:val="99"/>
    <w:rsid w:val="0009331E"/>
    <w:pPr>
      <w:spacing w:line="260" w:lineRule="atLeast"/>
      <w:ind w:left="0"/>
    </w:pPr>
  </w:style>
  <w:style w:type="character" w:styleId="Hyperlnk">
    <w:name w:val="Hyperlink"/>
    <w:uiPriority w:val="99"/>
    <w:unhideWhenUsed/>
    <w:rsid w:val="0009331E"/>
    <w:rPr>
      <w:color w:val="0000FF"/>
      <w:u w:val="single"/>
    </w:rPr>
  </w:style>
  <w:style w:type="paragraph" w:styleId="Signatur">
    <w:name w:val="Signature"/>
    <w:basedOn w:val="Normal"/>
    <w:link w:val="SignaturChar"/>
    <w:uiPriority w:val="99"/>
    <w:unhideWhenUsed/>
    <w:qFormat/>
    <w:rsid w:val="0009331E"/>
    <w:pPr>
      <w:spacing w:before="720"/>
      <w:contextualSpacing/>
    </w:pPr>
    <w:rPr>
      <w:i/>
      <w:sz w:val="21"/>
      <w:szCs w:val="23"/>
      <w:lang w:eastAsia="sv-SE"/>
    </w:rPr>
  </w:style>
  <w:style w:type="character" w:customStyle="1" w:styleId="SignaturChar">
    <w:name w:val="Signatur Char"/>
    <w:basedOn w:val="Standardstycketeckensnitt"/>
    <w:link w:val="Signatur"/>
    <w:uiPriority w:val="99"/>
    <w:rsid w:val="0009331E"/>
    <w:rPr>
      <w:i/>
      <w:sz w:val="21"/>
      <w:szCs w:val="23"/>
    </w:rPr>
  </w:style>
  <w:style w:type="paragraph" w:customStyle="1" w:styleId="Rubrik4-utannr">
    <w:name w:val="Rubrik 4 - utan nr"/>
    <w:basedOn w:val="Normal"/>
    <w:next w:val="Normal"/>
    <w:qFormat/>
    <w:rsid w:val="002C2B5E"/>
    <w:pPr>
      <w:keepNext/>
      <w:keepLines/>
      <w:spacing w:before="160" w:after="0" w:line="240" w:lineRule="auto"/>
      <w:outlineLvl w:val="3"/>
    </w:pPr>
    <w:rPr>
      <w:rFonts w:ascii="Corbel" w:eastAsiaTheme="majorEastAsia" w:hAnsi="Corbel" w:cstheme="majorBidi"/>
      <w:b/>
      <w:bCs/>
      <w:i/>
      <w:iCs/>
      <w:sz w:val="24"/>
      <w:szCs w:val="20"/>
      <w14:numForm w14:val="lining"/>
    </w:rPr>
  </w:style>
  <w:style w:type="paragraph" w:customStyle="1" w:styleId="Rubrik1-utannr">
    <w:name w:val="Rubrik 1 - utan nr"/>
    <w:next w:val="Normal"/>
    <w:qFormat/>
    <w:rsid w:val="002C2B5E"/>
    <w:pPr>
      <w:keepNext/>
      <w:keepLines/>
      <w:spacing w:before="360" w:after="80"/>
      <w:contextualSpacing/>
      <w:outlineLvl w:val="0"/>
    </w:pPr>
    <w:rPr>
      <w:rFonts w:ascii="Corbel" w:eastAsia="MS Gothic" w:hAnsi="Corbel"/>
      <w:b/>
      <w:spacing w:val="5"/>
      <w:sz w:val="40"/>
      <w:szCs w:val="52"/>
      <w:lang w:eastAsia="en-US"/>
    </w:rPr>
  </w:style>
  <w:style w:type="paragraph" w:customStyle="1" w:styleId="Rubrik2-utannr">
    <w:name w:val="Rubrik 2 - utan nr"/>
    <w:basedOn w:val="Normal"/>
    <w:next w:val="Normal"/>
    <w:qFormat/>
    <w:rsid w:val="00481F99"/>
    <w:pPr>
      <w:keepNext/>
      <w:keepLines/>
      <w:spacing w:before="240" w:after="120" w:line="240" w:lineRule="auto"/>
      <w:outlineLvl w:val="1"/>
    </w:pPr>
    <w:rPr>
      <w:rFonts w:ascii="Corbel" w:eastAsiaTheme="majorEastAsia" w:hAnsi="Corbel" w:cstheme="majorBidi"/>
      <w:b/>
      <w:bCs/>
      <w:sz w:val="28"/>
      <w:szCs w:val="26"/>
      <w14:numForm w14:val="lining"/>
    </w:rPr>
  </w:style>
  <w:style w:type="paragraph" w:customStyle="1" w:styleId="Rubrik3-utannr">
    <w:name w:val="Rubrik 3 - utan nr"/>
    <w:basedOn w:val="Normal"/>
    <w:next w:val="Normal"/>
    <w:qFormat/>
    <w:rsid w:val="00481F99"/>
    <w:pPr>
      <w:keepNext/>
      <w:keepLines/>
      <w:spacing w:before="200" w:after="0" w:line="240" w:lineRule="auto"/>
      <w:outlineLvl w:val="2"/>
    </w:pPr>
    <w:rPr>
      <w:rFonts w:ascii="Corbel" w:eastAsiaTheme="majorEastAsia" w:hAnsi="Corbel" w:cstheme="majorBidi"/>
      <w:b/>
      <w:bCs/>
      <w:sz w:val="24"/>
      <w:szCs w:val="20"/>
      <w14:numForm w14:val="lining"/>
    </w:rPr>
  </w:style>
  <w:style w:type="table" w:customStyle="1" w:styleId="Grntabell30procent">
    <w:name w:val="Grön tabell (30procent)"/>
    <w:basedOn w:val="Normaltabell"/>
    <w:uiPriority w:val="99"/>
    <w:rsid w:val="0009331E"/>
    <w:rPr>
      <w:rFonts w:ascii="Corbel" w:hAnsi="Corbel"/>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170" w:type="dxa"/>
        <w:left w:w="170" w:type="dxa"/>
        <w:bottom w:w="170" w:type="dxa"/>
        <w:right w:w="170" w:type="dxa"/>
      </w:tblCellMar>
    </w:tblPr>
    <w:tcPr>
      <w:shd w:val="clear" w:color="auto" w:fill="DBE8C6"/>
      <w:vAlign w:val="center"/>
    </w:tcPr>
    <w:tblStylePr w:type="firstRow">
      <w:rPr>
        <w:rFonts w:ascii="Corbel" w:hAnsi="Corbel"/>
        <w:sz w:val="20"/>
      </w:rPr>
    </w:tblStylePr>
  </w:style>
  <w:style w:type="table" w:customStyle="1" w:styleId="Lilatabell30procent">
    <w:name w:val="Lila tabell (30procent)"/>
    <w:basedOn w:val="Normaltabell"/>
    <w:uiPriority w:val="99"/>
    <w:rsid w:val="0009331E"/>
    <w:pPr>
      <w:spacing w:before="60" w:after="60" w:line="300" w:lineRule="exact"/>
    </w:pPr>
    <w:rPr>
      <w:rFonts w:asciiTheme="minorHAnsi" w:eastAsiaTheme="minorEastAsia"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4E4"/>
      <w:tcMar>
        <w:top w:w="108" w:type="dxa"/>
        <w:bottom w:w="108" w:type="dxa"/>
      </w:tcMar>
    </w:tcPr>
  </w:style>
  <w:style w:type="table" w:customStyle="1" w:styleId="Standardtabell-Lila">
    <w:name w:val="Standardtabell - Lila"/>
    <w:basedOn w:val="Normaltabell"/>
    <w:uiPriority w:val="40"/>
    <w:rsid w:val="0009331E"/>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customStyle="1" w:styleId="Tabellrubrik">
    <w:name w:val="Tabellrubrik"/>
    <w:basedOn w:val="Normal"/>
    <w:qFormat/>
    <w:rsid w:val="002F533B"/>
    <w:pPr>
      <w:spacing w:before="60" w:after="60" w:line="240" w:lineRule="auto"/>
    </w:pPr>
    <w:rPr>
      <w:rFonts w:asciiTheme="minorHAnsi" w:hAnsiTheme="minorHAnsi"/>
    </w:rPr>
  </w:style>
  <w:style w:type="paragraph" w:customStyle="1" w:styleId="Numreradlista-bokstver1a">
    <w:name w:val="Numrerad lista - bokstäver 1.a"/>
    <w:basedOn w:val="Liststycke"/>
    <w:qFormat/>
    <w:rsid w:val="00E97818"/>
    <w:pPr>
      <w:numPr>
        <w:numId w:val="4"/>
      </w:numPr>
      <w:spacing w:after="60"/>
      <w:ind w:left="714" w:hanging="357"/>
      <w:contextualSpacing w:val="0"/>
    </w:pPr>
  </w:style>
  <w:style w:type="paragraph" w:customStyle="1" w:styleId="Numreradlista-siffror11">
    <w:name w:val="Numrerad lista - siffror 1.1"/>
    <w:basedOn w:val="Liststycke"/>
    <w:qFormat/>
    <w:rsid w:val="00E97818"/>
    <w:pPr>
      <w:numPr>
        <w:numId w:val="2"/>
      </w:numPr>
      <w:spacing w:after="60"/>
      <w:ind w:left="714" w:hanging="357"/>
      <w:contextualSpacing w:val="0"/>
    </w:pPr>
  </w:style>
  <w:style w:type="paragraph" w:customStyle="1" w:styleId="DokRubrik">
    <w:name w:val="DokRubrik"/>
    <w:next w:val="Normal"/>
    <w:qFormat/>
    <w:rsid w:val="003C06BA"/>
    <w:pPr>
      <w:keepNext/>
      <w:keepLines/>
      <w:spacing w:before="1600" w:after="160"/>
      <w:contextualSpacing/>
      <w:outlineLvl w:val="0"/>
    </w:pPr>
    <w:rPr>
      <w:rFonts w:ascii="Corbel" w:eastAsia="MS Gothic" w:hAnsi="Corbel"/>
      <w:b/>
      <w:spacing w:val="5"/>
      <w:sz w:val="48"/>
      <w:szCs w:val="52"/>
      <w:lang w:eastAsia="en-US"/>
    </w:rPr>
  </w:style>
  <w:style w:type="paragraph" w:styleId="Underrubrik">
    <w:name w:val="Subtitle"/>
    <w:basedOn w:val="Normal"/>
    <w:next w:val="Normal"/>
    <w:link w:val="UnderrubrikChar"/>
    <w:uiPriority w:val="11"/>
    <w:qFormat/>
    <w:rsid w:val="0075478A"/>
    <w:pPr>
      <w:spacing w:before="200" w:after="0"/>
      <w:outlineLvl w:val="1"/>
    </w:pPr>
    <w:rPr>
      <w:rFonts w:ascii="Corbel" w:hAnsi="Corbel"/>
      <w:sz w:val="24"/>
    </w:rPr>
  </w:style>
  <w:style w:type="character" w:customStyle="1" w:styleId="UnderrubrikChar">
    <w:name w:val="Underrubrik Char"/>
    <w:basedOn w:val="Standardstycketeckensnitt"/>
    <w:link w:val="Underrubrik"/>
    <w:uiPriority w:val="11"/>
    <w:rsid w:val="0075478A"/>
    <w:rPr>
      <w:rFonts w:ascii="Corbel" w:hAnsi="Corbel"/>
      <w:sz w:val="24"/>
      <w:szCs w:val="22"/>
      <w:lang w:eastAsia="en-US"/>
    </w:rPr>
  </w:style>
  <w:style w:type="character" w:styleId="Fotnotsreferens">
    <w:name w:val="footnote reference"/>
    <w:basedOn w:val="Standardstycketeckensnitt"/>
    <w:uiPriority w:val="99"/>
    <w:qFormat/>
    <w:rsid w:val="00FE7055"/>
    <w:rPr>
      <w:vertAlign w:val="superscript"/>
    </w:rPr>
  </w:style>
  <w:style w:type="paragraph" w:styleId="Fotnotstext">
    <w:name w:val="footnote text"/>
    <w:basedOn w:val="Normal"/>
    <w:link w:val="FotnotstextChar"/>
    <w:uiPriority w:val="99"/>
    <w:qFormat/>
    <w:rsid w:val="00FE7055"/>
    <w:pPr>
      <w:spacing w:line="240" w:lineRule="auto"/>
      <w:jc w:val="both"/>
    </w:pPr>
    <w:rPr>
      <w:rFonts w:asciiTheme="minorHAnsi" w:eastAsiaTheme="minorHAnsi" w:hAnsiTheme="minorHAnsi" w:cstheme="minorBidi"/>
      <w:sz w:val="16"/>
      <w:szCs w:val="20"/>
      <w14:numForm w14:val="lining"/>
    </w:rPr>
  </w:style>
  <w:style w:type="character" w:customStyle="1" w:styleId="FotnotstextChar">
    <w:name w:val="Fotnotstext Char"/>
    <w:basedOn w:val="Standardstycketeckensnitt"/>
    <w:link w:val="Fotnotstext"/>
    <w:uiPriority w:val="99"/>
    <w:rsid w:val="00FE7055"/>
    <w:rPr>
      <w:rFonts w:asciiTheme="minorHAnsi" w:eastAsiaTheme="minorHAnsi" w:hAnsiTheme="minorHAnsi" w:cstheme="minorBidi"/>
      <w:sz w:val="16"/>
      <w:lang w:eastAsia="en-US"/>
      <w14:numForm w14:val="lining"/>
    </w:rPr>
  </w:style>
  <w:style w:type="table" w:customStyle="1" w:styleId="UHM-Slutrapportenbartmedvgrtalinjer">
    <w:name w:val="UHM - Slutrapport enbart med vågräta linjer"/>
    <w:basedOn w:val="Rutntstabell1ljus"/>
    <w:uiPriority w:val="99"/>
    <w:rsid w:val="00F81ABD"/>
    <w:pPr>
      <w:spacing w:before="60" w:after="20"/>
      <w:jc w:val="right"/>
    </w:pPr>
    <w:rPr>
      <w:rFonts w:ascii="Calibri" w:hAnsi="Calibri"/>
      <w:sz w:val="18"/>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table" w:customStyle="1" w:styleId="UHM-Slutrapportvenmedinrelinjer">
    <w:name w:val="UHM - Slutrapport även med inre linjer"/>
    <w:basedOn w:val="Rutntstabell1ljus"/>
    <w:uiPriority w:val="99"/>
    <w:rsid w:val="004C7AEF"/>
    <w:pPr>
      <w:jc w:val="right"/>
    </w:pPr>
    <w:rPr>
      <w:rFonts w:ascii="Calibri" w:hAnsi="Calibri"/>
      <w:sz w:val="18"/>
    </w:rPr>
    <w:tblPr/>
    <w:tcPr>
      <w:vAlign w:val="center"/>
    </w:tcPr>
    <w:tblStylePr w:type="firstRow">
      <w:rPr>
        <w:rFonts w:ascii="Calibri" w:hAnsi="Calibri"/>
        <w:b/>
        <w:bCs/>
        <w:sz w:val="20"/>
      </w:rPr>
      <w:tblPr/>
      <w:tcPr>
        <w:tcBorders>
          <w:bottom w:val="single" w:sz="18" w:space="0" w:color="6B2879" w:themeColor="accent1"/>
        </w:tcBorders>
      </w:tcPr>
    </w:tblStylePr>
    <w:tblStylePr w:type="lastRow">
      <w:rPr>
        <w:rFonts w:ascii="Calibri" w:hAnsi="Calibri"/>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tblStylePr w:type="band1Horz">
      <w:rPr>
        <w:rFonts w:ascii="Calibri" w:hAnsi="Calibri"/>
      </w:rPr>
    </w:tblStylePr>
    <w:tblStylePr w:type="band2Horz">
      <w:rPr>
        <w:rFonts w:ascii="Calibri" w:hAnsi="Calibri"/>
      </w:rPr>
    </w:tblStylePr>
  </w:style>
  <w:style w:type="table" w:styleId="Rutntstabell1ljus">
    <w:name w:val="Grid Table 1 Light"/>
    <w:basedOn w:val="Normaltabell"/>
    <w:uiPriority w:val="46"/>
    <w:rsid w:val="002249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atmallLatinCalibri9ptEfter6pt">
    <w:name w:val="Formatmall (Latin) Calibri 9 pt Efter:  6 pt"/>
    <w:basedOn w:val="Normal"/>
    <w:rsid w:val="00E97818"/>
    <w:pPr>
      <w:spacing w:after="120"/>
    </w:pPr>
    <w:rPr>
      <w:rFonts w:asciiTheme="minorHAnsi" w:eastAsia="Times New Roman" w:hAnsiTheme="minorHAnsi"/>
      <w:sz w:val="18"/>
      <w:szCs w:val="20"/>
    </w:rPr>
  </w:style>
  <w:style w:type="paragraph" w:customStyle="1" w:styleId="FormatmallLatinCalibri9ptHgerEfter6pt">
    <w:name w:val="Formatmall (Latin) Calibri 9 pt Höger Efter:  6 pt"/>
    <w:basedOn w:val="Normal"/>
    <w:rsid w:val="00E97818"/>
    <w:pPr>
      <w:spacing w:after="120"/>
      <w:jc w:val="right"/>
    </w:pPr>
    <w:rPr>
      <w:rFonts w:asciiTheme="minorHAnsi" w:eastAsia="Times New Roman" w:hAnsiTheme="minorHAnsi"/>
      <w:sz w:val="18"/>
      <w:szCs w:val="20"/>
    </w:rPr>
  </w:style>
  <w:style w:type="paragraph" w:customStyle="1" w:styleId="FormatmallLatinCalibri12ptEfter6pt">
    <w:name w:val="Formatmall (Latin) Calibri 12 pt Efter:  6 pt"/>
    <w:basedOn w:val="Normal"/>
    <w:rsid w:val="00E97818"/>
    <w:pPr>
      <w:spacing w:after="120"/>
    </w:pPr>
    <w:rPr>
      <w:rFonts w:asciiTheme="minorHAnsi" w:eastAsia="Times New Roman" w:hAnsiTheme="minorHAnsi"/>
      <w:sz w:val="24"/>
      <w:szCs w:val="20"/>
    </w:rPr>
  </w:style>
  <w:style w:type="paragraph" w:customStyle="1" w:styleId="Tabellinnehll">
    <w:name w:val="Tabellinnehåll"/>
    <w:basedOn w:val="Normal"/>
    <w:qFormat/>
    <w:rsid w:val="002F533B"/>
    <w:pPr>
      <w:spacing w:before="60" w:after="60"/>
      <w:contextualSpacing/>
    </w:pPr>
    <w:rPr>
      <w:rFonts w:ascii="Calibri" w:hAnsi="Calibri"/>
      <w:bCs/>
      <w:sz w:val="18"/>
    </w:rPr>
  </w:style>
  <w:style w:type="paragraph" w:styleId="Rubrik">
    <w:name w:val="Title"/>
    <w:next w:val="Normal"/>
    <w:link w:val="RubrikChar"/>
    <w:rsid w:val="006A27D3"/>
    <w:pPr>
      <w:keepNext/>
      <w:keepLines/>
      <w:spacing w:before="2280" w:after="160"/>
      <w:contextualSpacing/>
    </w:pPr>
    <w:rPr>
      <w:rFonts w:ascii="Corbel" w:eastAsia="MS Gothic" w:hAnsi="Corbel"/>
      <w:b/>
      <w:spacing w:val="5"/>
      <w:sz w:val="48"/>
      <w:szCs w:val="52"/>
      <w:lang w:eastAsia="en-US"/>
    </w:rPr>
  </w:style>
  <w:style w:type="character" w:customStyle="1" w:styleId="RubrikChar">
    <w:name w:val="Rubrik Char"/>
    <w:basedOn w:val="Standardstycketeckensnitt"/>
    <w:link w:val="Rubrik"/>
    <w:rsid w:val="006A27D3"/>
    <w:rPr>
      <w:rFonts w:ascii="Corbel" w:eastAsia="MS Gothic" w:hAnsi="Corbel"/>
      <w:b/>
      <w:spacing w:val="5"/>
      <w:sz w:val="48"/>
      <w:szCs w:val="52"/>
      <w:lang w:eastAsia="en-US"/>
    </w:rPr>
  </w:style>
  <w:style w:type="paragraph" w:styleId="Kommentarer">
    <w:name w:val="annotation text"/>
    <w:basedOn w:val="Normal"/>
    <w:link w:val="KommentarerChar"/>
    <w:unhideWhenUsed/>
    <w:rsid w:val="006A27D3"/>
    <w:pPr>
      <w:spacing w:after="160" w:line="240" w:lineRule="auto"/>
    </w:pPr>
    <w:rPr>
      <w:rFonts w:asciiTheme="minorHAnsi" w:eastAsiaTheme="minorHAnsi" w:hAnsiTheme="minorHAnsi" w:cstheme="minorBidi"/>
      <w:szCs w:val="20"/>
    </w:rPr>
  </w:style>
  <w:style w:type="character" w:customStyle="1" w:styleId="KommentarerChar">
    <w:name w:val="Kommentarer Char"/>
    <w:basedOn w:val="Standardstycketeckensnitt"/>
    <w:link w:val="Kommentarer"/>
    <w:rsid w:val="006A27D3"/>
    <w:rPr>
      <w:rFonts w:asciiTheme="minorHAnsi" w:eastAsiaTheme="minorHAnsi" w:hAnsiTheme="minorHAnsi" w:cstheme="minorBidi"/>
      <w:lang w:eastAsia="en-US"/>
    </w:rPr>
  </w:style>
  <w:style w:type="character" w:styleId="Kommentarsreferens">
    <w:name w:val="annotation reference"/>
    <w:basedOn w:val="Standardstycketeckensnitt"/>
    <w:uiPriority w:val="99"/>
    <w:semiHidden/>
    <w:unhideWhenUsed/>
    <w:rsid w:val="006A27D3"/>
    <w:rPr>
      <w:sz w:val="16"/>
      <w:szCs w:val="16"/>
    </w:rPr>
  </w:style>
  <w:style w:type="character" w:customStyle="1" w:styleId="Olstomnmnande1">
    <w:name w:val="Olöst omnämnande1"/>
    <w:basedOn w:val="Standardstycketeckensnitt"/>
    <w:uiPriority w:val="99"/>
    <w:semiHidden/>
    <w:unhideWhenUsed/>
    <w:rsid w:val="006A27D3"/>
    <w:rPr>
      <w:color w:val="605E5C"/>
      <w:shd w:val="clear" w:color="auto" w:fill="E1DFDD"/>
    </w:rPr>
  </w:style>
  <w:style w:type="character" w:styleId="AnvndHyperlnk">
    <w:name w:val="FollowedHyperlink"/>
    <w:basedOn w:val="Standardstycketeckensnitt"/>
    <w:uiPriority w:val="99"/>
    <w:semiHidden/>
    <w:unhideWhenUsed/>
    <w:rsid w:val="006A27D3"/>
    <w:rPr>
      <w:color w:val="800080" w:themeColor="followedHyperlink"/>
      <w:u w:val="single"/>
    </w:rPr>
  </w:style>
  <w:style w:type="paragraph" w:styleId="Kommentarsmne">
    <w:name w:val="annotation subject"/>
    <w:basedOn w:val="Kommentarer"/>
    <w:next w:val="Kommentarer"/>
    <w:link w:val="KommentarsmneChar"/>
    <w:uiPriority w:val="99"/>
    <w:semiHidden/>
    <w:unhideWhenUsed/>
    <w:rsid w:val="006A27D3"/>
    <w:pPr>
      <w:spacing w:after="0"/>
    </w:pPr>
    <w:rPr>
      <w:rFonts w:ascii="Georgia" w:eastAsia="MS Mincho" w:hAnsi="Georgia" w:cs="Times New Roman"/>
      <w:b/>
      <w:bCs/>
    </w:rPr>
  </w:style>
  <w:style w:type="character" w:customStyle="1" w:styleId="KommentarsmneChar">
    <w:name w:val="Kommentarsämne Char"/>
    <w:basedOn w:val="KommentarerChar"/>
    <w:link w:val="Kommentarsmne"/>
    <w:uiPriority w:val="99"/>
    <w:semiHidden/>
    <w:rsid w:val="006A27D3"/>
    <w:rPr>
      <w:rFonts w:asciiTheme="minorHAnsi" w:eastAsiaTheme="minorHAnsi" w:hAnsiTheme="minorHAnsi" w:cstheme="minorBidi"/>
      <w:b/>
      <w:bCs/>
      <w:lang w:eastAsia="en-US"/>
    </w:rPr>
  </w:style>
  <w:style w:type="table" w:customStyle="1" w:styleId="Standardtabell-Lila1">
    <w:name w:val="Standardtabell - Lila1"/>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2">
    <w:name w:val="Standardtabell - Lila2"/>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3">
    <w:name w:val="Standardtabell - Lila3"/>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styleId="Revision">
    <w:name w:val="Revision"/>
    <w:hidden/>
    <w:uiPriority w:val="99"/>
    <w:semiHidden/>
    <w:rsid w:val="006A27D3"/>
    <w:rPr>
      <w:szCs w:val="22"/>
      <w:lang w:eastAsia="en-US"/>
    </w:rPr>
  </w:style>
  <w:style w:type="character" w:customStyle="1" w:styleId="cf01">
    <w:name w:val="cf01"/>
    <w:basedOn w:val="Standardstycketeckensnitt"/>
    <w:rsid w:val="00405CDB"/>
    <w:rPr>
      <w:rFonts w:ascii="Segoe UI" w:hAnsi="Segoe UI" w:cs="Segoe UI" w:hint="default"/>
      <w:sz w:val="18"/>
      <w:szCs w:val="18"/>
    </w:rPr>
  </w:style>
  <w:style w:type="table" w:customStyle="1" w:styleId="UHM-Slutrapportenbartmedvgrtalinjer1">
    <w:name w:val="UHM - Slutrapport enbart med vågräta linjer1"/>
    <w:basedOn w:val="Rutntstabell1ljus"/>
    <w:uiPriority w:val="99"/>
    <w:rsid w:val="000A237A"/>
    <w:pPr>
      <w:spacing w:before="60" w:after="20"/>
      <w:jc w:val="right"/>
    </w:pPr>
    <w:rPr>
      <w:rFonts w:ascii="Calibri" w:hAnsi="Calibri"/>
      <w:sz w:val="18"/>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character" w:styleId="Olstomnmnande">
    <w:name w:val="Unresolved Mention"/>
    <w:basedOn w:val="Standardstycketeckensnitt"/>
    <w:uiPriority w:val="99"/>
    <w:semiHidden/>
    <w:unhideWhenUsed/>
    <w:rsid w:val="00B20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966274">
      <w:bodyDiv w:val="1"/>
      <w:marLeft w:val="0"/>
      <w:marRight w:val="0"/>
      <w:marTop w:val="0"/>
      <w:marBottom w:val="0"/>
      <w:divBdr>
        <w:top w:val="none" w:sz="0" w:space="0" w:color="auto"/>
        <w:left w:val="none" w:sz="0" w:space="0" w:color="auto"/>
        <w:bottom w:val="none" w:sz="0" w:space="0" w:color="auto"/>
        <w:right w:val="none" w:sz="0" w:space="0" w:color="auto"/>
      </w:divBdr>
    </w:div>
    <w:div w:id="867373408">
      <w:bodyDiv w:val="1"/>
      <w:marLeft w:val="0"/>
      <w:marRight w:val="0"/>
      <w:marTop w:val="0"/>
      <w:marBottom w:val="0"/>
      <w:divBdr>
        <w:top w:val="none" w:sz="0" w:space="0" w:color="auto"/>
        <w:left w:val="none" w:sz="0" w:space="0" w:color="auto"/>
        <w:bottom w:val="none" w:sz="0" w:space="0" w:color="auto"/>
        <w:right w:val="none" w:sz="0" w:space="0" w:color="auto"/>
      </w:divBdr>
    </w:div>
    <w:div w:id="176626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uhmynd.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e908\AppData\Roaming\Microsoft\Templates\Mall_Rapport%20f&#246;r%20extern%20publicering_190823.dotx" TargetMode="External"/></Relationships>
</file>

<file path=word/theme/theme1.xml><?xml version="1.0" encoding="utf-8"?>
<a:theme xmlns:a="http://schemas.openxmlformats.org/drawingml/2006/main" name="Office-tema">
  <a:themeElements>
    <a:clrScheme name="UHM färger">
      <a:dk1>
        <a:sysClr val="windowText" lastClr="000000"/>
      </a:dk1>
      <a:lt1>
        <a:sysClr val="window" lastClr="FFFFFF"/>
      </a:lt1>
      <a:dk2>
        <a:srgbClr val="1F497D"/>
      </a:dk2>
      <a:lt2>
        <a:srgbClr val="EEECE1"/>
      </a:lt2>
      <a:accent1>
        <a:srgbClr val="6B2879"/>
      </a:accent1>
      <a:accent2>
        <a:srgbClr val="008A2B"/>
      </a:accent2>
      <a:accent3>
        <a:srgbClr val="89B241"/>
      </a:accent3>
      <a:accent4>
        <a:srgbClr val="DD2879"/>
      </a:accent4>
      <a:accent5>
        <a:srgbClr val="00636A"/>
      </a:accent5>
      <a:accent6>
        <a:srgbClr val="E05B27"/>
      </a:accent6>
      <a:hlink>
        <a:srgbClr val="0000FF"/>
      </a:hlink>
      <a:folHlink>
        <a:srgbClr val="80008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3079a1-48ec-4589-ac27-958abc6f4340">
      <Terms xmlns="http://schemas.microsoft.com/office/infopath/2007/PartnerControls"/>
    </lcf76f155ced4ddcb4097134ff3c332f>
    <TaxCatchAll xmlns="f2e3d838-45f9-4ec1-b9e6-6e248eb345d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6BFDB4EE0E51D4F86F7194CFA8933FB" ma:contentTypeVersion="8" ma:contentTypeDescription="Skapa ett nytt dokument." ma:contentTypeScope="" ma:versionID="cd6de2094c4f352a55d88838f4ff9174">
  <xsd:schema xmlns:xsd="http://www.w3.org/2001/XMLSchema" xmlns:xs="http://www.w3.org/2001/XMLSchema" xmlns:p="http://schemas.microsoft.com/office/2006/metadata/properties" xmlns:ns2="ee3079a1-48ec-4589-ac27-958abc6f4340" xmlns:ns3="f2e3d838-45f9-4ec1-b9e6-6e248eb345d5" targetNamespace="http://schemas.microsoft.com/office/2006/metadata/properties" ma:root="true" ma:fieldsID="80abdd7a6a4a82cd12552571b08b41df" ns2:_="" ns3:_="">
    <xsd:import namespace="ee3079a1-48ec-4589-ac27-958abc6f4340"/>
    <xsd:import namespace="f2e3d838-45f9-4ec1-b9e6-6e248eb345d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079a1-48ec-4589-ac27-958abc6f4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7c348b0c-bc67-4832-bf0c-49095bc3847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e3d838-45f9-4ec1-b9e6-6e248eb345d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177f85-365e-48a9-9ab9-0317cfc03dd0}" ma:internalName="TaxCatchAll" ma:showField="CatchAllData" ma:web="f2e3d838-45f9-4ec1-b9e6-6e248eb345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1381DA-A8C6-43B1-B84E-D9B55795A8F5}">
  <ds:schemaRefs>
    <ds:schemaRef ds:uri="http://schemas.microsoft.com/sharepoint/v3/contenttype/forms"/>
  </ds:schemaRefs>
</ds:datastoreItem>
</file>

<file path=customXml/itemProps2.xml><?xml version="1.0" encoding="utf-8"?>
<ds:datastoreItem xmlns:ds="http://schemas.openxmlformats.org/officeDocument/2006/customXml" ds:itemID="{D0F55CC4-D6CC-4691-8229-343B8F283154}">
  <ds:schemaRefs>
    <ds:schemaRef ds:uri="http://schemas.microsoft.com/office/2006/metadata/properties"/>
    <ds:schemaRef ds:uri="http://schemas.microsoft.com/office/infopath/2007/PartnerControls"/>
    <ds:schemaRef ds:uri="ee3079a1-48ec-4589-ac27-958abc6f4340"/>
    <ds:schemaRef ds:uri="f2e3d838-45f9-4ec1-b9e6-6e248eb345d5"/>
  </ds:schemaRefs>
</ds:datastoreItem>
</file>

<file path=customXml/itemProps3.xml><?xml version="1.0" encoding="utf-8"?>
<ds:datastoreItem xmlns:ds="http://schemas.openxmlformats.org/officeDocument/2006/customXml" ds:itemID="{A5A590A8-96E9-4CC8-BF7B-E91D0AF5F9C7}">
  <ds:schemaRefs>
    <ds:schemaRef ds:uri="http://schemas.openxmlformats.org/officeDocument/2006/bibliography"/>
  </ds:schemaRefs>
</ds:datastoreItem>
</file>

<file path=customXml/itemProps4.xml><?xml version="1.0" encoding="utf-8"?>
<ds:datastoreItem xmlns:ds="http://schemas.openxmlformats.org/officeDocument/2006/customXml" ds:itemID="{3600586D-0973-4BE0-BE9F-1CB41541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079a1-48ec-4589-ac27-958abc6f4340"/>
    <ds:schemaRef ds:uri="f2e3d838-45f9-4ec1-b9e6-6e248eb34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Mall_Rapport för extern publicering_190823</Template>
  <TotalTime>72</TotalTime>
  <Pages>4</Pages>
  <Words>915</Words>
  <Characters>4854</Characters>
  <Application>Microsoft Office Word</Application>
  <DocSecurity>0</DocSecurity>
  <Lines>40</Lines>
  <Paragraphs>11</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Rapport</vt:lpstr>
      <vt:lpstr>Rapport</vt:lpstr>
      <vt:lpstr/>
    </vt:vector>
  </TitlesOfParts>
  <Company/>
  <LinksUpToDate>false</LinksUpToDate>
  <CharactersWithSpaces>5758</CharactersWithSpaces>
  <SharedDoc>false</SharedDoc>
  <HLinks>
    <vt:vector size="6" baseType="variant">
      <vt:variant>
        <vt:i4>2818166</vt:i4>
      </vt:variant>
      <vt:variant>
        <vt:i4>0</vt:i4>
      </vt:variant>
      <vt:variant>
        <vt:i4>0</vt:i4>
      </vt:variant>
      <vt:variant>
        <vt:i4>5</vt:i4>
      </vt:variant>
      <vt:variant>
        <vt:lpwstr>mailto:info@uhmynd.se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Elisabeth Merck Rasin</dc:creator>
  <cp:keywords>Upphandlingsmyndigheten</cp:keywords>
  <dc:description/>
  <cp:lastModifiedBy>Kristin Tallbo</cp:lastModifiedBy>
  <cp:revision>20</cp:revision>
  <cp:lastPrinted>2022-11-03T16:45:00Z</cp:lastPrinted>
  <dcterms:created xsi:type="dcterms:W3CDTF">2025-03-09T12:53:00Z</dcterms:created>
  <dcterms:modified xsi:type="dcterms:W3CDTF">2025-05-12T14:15:00Z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0x010100C6BFDB4EE0E51D4F86F7194CFA8933FB</vt:lpwstr>
  </property>
</Properties>
</file>